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DEE3D" w14:textId="77777777" w:rsidR="006530A8" w:rsidRDefault="006530A8">
      <w:pPr>
        <w:pStyle w:val="ConsPlusTitlePage"/>
      </w:pPr>
      <w:r>
        <w:t xml:space="preserve">Документ предоставлен </w:t>
      </w:r>
      <w:hyperlink r:id="rId4" w:history="1">
        <w:r>
          <w:rPr>
            <w:color w:val="0000FF"/>
          </w:rPr>
          <w:t>КонсультантПлюс</w:t>
        </w:r>
      </w:hyperlink>
      <w:r>
        <w:br/>
      </w:r>
    </w:p>
    <w:p w14:paraId="19295B33" w14:textId="77777777" w:rsidR="006530A8" w:rsidRDefault="006530A8">
      <w:pPr>
        <w:pStyle w:val="ConsPlusNormal"/>
        <w:jc w:val="both"/>
        <w:outlineLvl w:val="0"/>
      </w:pPr>
    </w:p>
    <w:p w14:paraId="629C807A" w14:textId="77777777" w:rsidR="006530A8" w:rsidRDefault="006530A8">
      <w:pPr>
        <w:pStyle w:val="ConsPlusTitle"/>
        <w:jc w:val="center"/>
        <w:outlineLvl w:val="0"/>
      </w:pPr>
      <w:r>
        <w:t>ПРАВИТЕЛЬСТВО РОССИЙСКОЙ ФЕДЕРАЦИИ</w:t>
      </w:r>
    </w:p>
    <w:p w14:paraId="28F9B711" w14:textId="77777777" w:rsidR="006530A8" w:rsidRDefault="006530A8">
      <w:pPr>
        <w:pStyle w:val="ConsPlusTitle"/>
        <w:jc w:val="center"/>
      </w:pPr>
    </w:p>
    <w:p w14:paraId="0EF0CC7D" w14:textId="77777777" w:rsidR="006530A8" w:rsidRDefault="006530A8">
      <w:pPr>
        <w:pStyle w:val="ConsPlusTitle"/>
        <w:jc w:val="center"/>
      </w:pPr>
      <w:r>
        <w:t>ПОСТАНОВЛЕНИЕ</w:t>
      </w:r>
    </w:p>
    <w:p w14:paraId="46E18B8F" w14:textId="77777777" w:rsidR="006530A8" w:rsidRDefault="006530A8">
      <w:pPr>
        <w:pStyle w:val="ConsPlusTitle"/>
        <w:jc w:val="center"/>
      </w:pPr>
      <w:r>
        <w:t>от 24 апреля 2020 г. N 582</w:t>
      </w:r>
    </w:p>
    <w:p w14:paraId="55B3D6F9" w14:textId="77777777" w:rsidR="006530A8" w:rsidRDefault="006530A8">
      <w:pPr>
        <w:pStyle w:val="ConsPlusTitle"/>
        <w:jc w:val="center"/>
      </w:pPr>
    </w:p>
    <w:p w14:paraId="6F4AE91E" w14:textId="77777777" w:rsidR="006530A8" w:rsidRDefault="006530A8">
      <w:pPr>
        <w:pStyle w:val="ConsPlusTitle"/>
        <w:jc w:val="center"/>
      </w:pPr>
      <w:r>
        <w:t>ОБ УТВЕРЖДЕНИИ ПРАВИЛ</w:t>
      </w:r>
    </w:p>
    <w:p w14:paraId="27DE1BDC" w14:textId="77777777" w:rsidR="006530A8" w:rsidRDefault="006530A8">
      <w:pPr>
        <w:pStyle w:val="ConsPlusTitle"/>
        <w:jc w:val="center"/>
      </w:pPr>
      <w:r>
        <w:t>ПРЕДОСТАВЛЕНИЯ СУБСИДИЙ ИЗ ФЕДЕРАЛЬНОГО БЮДЖЕТА РОССИЙСКИМ</w:t>
      </w:r>
    </w:p>
    <w:p w14:paraId="0EDF996C" w14:textId="77777777" w:rsidR="006530A8" w:rsidRDefault="006530A8">
      <w:pPr>
        <w:pStyle w:val="ConsPlusTitle"/>
        <w:jc w:val="center"/>
      </w:pPr>
      <w:r>
        <w:t>КРЕДИТНЫМ ОРГАНИЗАЦИЯМ НА ВОЗМЕЩЕНИЕ НЕДОПОЛУЧЕННЫХ</w:t>
      </w:r>
    </w:p>
    <w:p w14:paraId="330D7730" w14:textId="77777777" w:rsidR="006530A8" w:rsidRDefault="006530A8">
      <w:pPr>
        <w:pStyle w:val="ConsPlusTitle"/>
        <w:jc w:val="center"/>
      </w:pPr>
      <w:r>
        <w:t>ИМИ ДОХОДОВ ПО КРЕДИТАМ, ВЫДАННЫМ В 2020 ГОДУ</w:t>
      </w:r>
    </w:p>
    <w:p w14:paraId="26A233B2" w14:textId="77777777" w:rsidR="006530A8" w:rsidRDefault="006530A8">
      <w:pPr>
        <w:pStyle w:val="ConsPlusTitle"/>
        <w:jc w:val="center"/>
      </w:pPr>
      <w:r>
        <w:t>СИСТЕМООБРАЗУЮЩИМ ОРГАНИЗАЦИЯМ И ИХ ДОЧЕРНИМ</w:t>
      </w:r>
    </w:p>
    <w:p w14:paraId="37A6038A" w14:textId="77777777" w:rsidR="006530A8" w:rsidRDefault="006530A8">
      <w:pPr>
        <w:pStyle w:val="ConsPlusTitle"/>
        <w:jc w:val="center"/>
      </w:pPr>
      <w:r>
        <w:t>ОБЩЕСТВАМ НА ПОПОЛНЕНИЕ ОБОРОТНЫХ СРЕДСТВ</w:t>
      </w:r>
    </w:p>
    <w:p w14:paraId="76E290BC" w14:textId="77777777" w:rsidR="006530A8" w:rsidRDefault="006530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30A8" w14:paraId="25914EBF" w14:textId="77777777">
        <w:trPr>
          <w:jc w:val="center"/>
        </w:trPr>
        <w:tc>
          <w:tcPr>
            <w:tcW w:w="9294" w:type="dxa"/>
            <w:tcBorders>
              <w:top w:val="nil"/>
              <w:left w:val="single" w:sz="24" w:space="0" w:color="CED3F1"/>
              <w:bottom w:val="nil"/>
              <w:right w:val="single" w:sz="24" w:space="0" w:color="F4F3F8"/>
            </w:tcBorders>
            <w:shd w:val="clear" w:color="auto" w:fill="F4F3F8"/>
          </w:tcPr>
          <w:p w14:paraId="6CD760B3" w14:textId="77777777" w:rsidR="006530A8" w:rsidRDefault="006530A8">
            <w:pPr>
              <w:pStyle w:val="ConsPlusNormal"/>
              <w:jc w:val="center"/>
            </w:pPr>
            <w:r>
              <w:rPr>
                <w:color w:val="392C69"/>
              </w:rPr>
              <w:t>Список изменяющих документов</w:t>
            </w:r>
          </w:p>
          <w:p w14:paraId="1DA59C27" w14:textId="77777777" w:rsidR="006530A8" w:rsidRDefault="006530A8">
            <w:pPr>
              <w:pStyle w:val="ConsPlusNormal"/>
              <w:jc w:val="center"/>
            </w:pPr>
            <w:r>
              <w:rPr>
                <w:color w:val="392C69"/>
              </w:rPr>
              <w:t xml:space="preserve">(в ред. Постановлений Правительства РФ от 20.05.2020 </w:t>
            </w:r>
            <w:hyperlink r:id="rId5" w:history="1">
              <w:r>
                <w:rPr>
                  <w:color w:val="0000FF"/>
                </w:rPr>
                <w:t>N 712</w:t>
              </w:r>
            </w:hyperlink>
            <w:r>
              <w:rPr>
                <w:color w:val="392C69"/>
              </w:rPr>
              <w:t>,</w:t>
            </w:r>
          </w:p>
          <w:p w14:paraId="75645803" w14:textId="77777777" w:rsidR="006530A8" w:rsidRDefault="006530A8">
            <w:pPr>
              <w:pStyle w:val="ConsPlusNormal"/>
              <w:jc w:val="center"/>
            </w:pPr>
            <w:r>
              <w:rPr>
                <w:color w:val="392C69"/>
              </w:rPr>
              <w:t xml:space="preserve">от 05.06.2020 </w:t>
            </w:r>
            <w:hyperlink r:id="rId6" w:history="1">
              <w:r>
                <w:rPr>
                  <w:color w:val="0000FF"/>
                </w:rPr>
                <w:t>N 824</w:t>
              </w:r>
            </w:hyperlink>
            <w:r>
              <w:rPr>
                <w:color w:val="392C69"/>
              </w:rPr>
              <w:t>)</w:t>
            </w:r>
          </w:p>
        </w:tc>
      </w:tr>
    </w:tbl>
    <w:p w14:paraId="5286BF57" w14:textId="77777777" w:rsidR="006530A8" w:rsidRDefault="006530A8">
      <w:pPr>
        <w:pStyle w:val="ConsPlusNormal"/>
        <w:jc w:val="both"/>
      </w:pPr>
    </w:p>
    <w:p w14:paraId="16675129" w14:textId="77777777" w:rsidR="006530A8" w:rsidRDefault="006530A8">
      <w:pPr>
        <w:pStyle w:val="ConsPlusNormal"/>
        <w:ind w:firstLine="540"/>
        <w:jc w:val="both"/>
      </w:pPr>
      <w:r>
        <w:t>Правительство Российской Федерации постановляет:</w:t>
      </w:r>
    </w:p>
    <w:p w14:paraId="14A16298" w14:textId="77777777" w:rsidR="006530A8" w:rsidRDefault="006530A8">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системообразующим организациям и их дочерним обществам на пополнение оборотных средств (далее - Правила).</w:t>
      </w:r>
    </w:p>
    <w:p w14:paraId="0E502CC0" w14:textId="77777777" w:rsidR="006530A8" w:rsidRDefault="006530A8">
      <w:pPr>
        <w:pStyle w:val="ConsPlusNormal"/>
        <w:jc w:val="both"/>
      </w:pPr>
      <w:r>
        <w:t xml:space="preserve">(в ред. </w:t>
      </w:r>
      <w:hyperlink r:id="rId7" w:history="1">
        <w:r>
          <w:rPr>
            <w:color w:val="0000FF"/>
          </w:rPr>
          <w:t>Постановления</w:t>
        </w:r>
      </w:hyperlink>
      <w:r>
        <w:t xml:space="preserve"> Правительства РФ от 20.05.2020 N 712)</w:t>
      </w:r>
    </w:p>
    <w:p w14:paraId="34D178D3" w14:textId="77777777" w:rsidR="006530A8" w:rsidRDefault="006530A8">
      <w:pPr>
        <w:pStyle w:val="ConsPlusNormal"/>
        <w:spacing w:before="220"/>
        <w:ind w:firstLine="540"/>
        <w:jc w:val="both"/>
      </w:pPr>
      <w:r>
        <w:t xml:space="preserve">2. Согласиться с предложением Министерства экономического развития Российской Федерации и государственной корпорации развития "ВЭБ.РФ" о выполнении указанной государственной корпорацией предусмотренных </w:t>
      </w:r>
      <w:hyperlink w:anchor="P36" w:history="1">
        <w:r>
          <w:rPr>
            <w:color w:val="0000FF"/>
          </w:rPr>
          <w:t>Правилами</w:t>
        </w:r>
      </w:hyperlink>
      <w:r>
        <w:t xml:space="preserve"> функций агента Правительства Российской Федерации без выплаты в 2020 году вознаграждения за их выполнение.</w:t>
      </w:r>
    </w:p>
    <w:p w14:paraId="6314FD88" w14:textId="77777777" w:rsidR="006530A8" w:rsidRDefault="006530A8">
      <w:pPr>
        <w:pStyle w:val="ConsPlusNormal"/>
        <w:spacing w:before="220"/>
        <w:ind w:firstLine="540"/>
        <w:jc w:val="both"/>
      </w:pPr>
      <w:r>
        <w:t xml:space="preserve">3. Министерству экономического развития Российской Федерации при формировании проекта федерального бюджета на очередной финансовый год и плановый период предусматривать бюджетные ассигнования на выплату государственной корпорации развития "ВЭБ.РФ" вознаграждения за выполнение предусмотренных </w:t>
      </w:r>
      <w:hyperlink w:anchor="P36" w:history="1">
        <w:r>
          <w:rPr>
            <w:color w:val="0000FF"/>
          </w:rPr>
          <w:t>Правилами</w:t>
        </w:r>
      </w:hyperlink>
      <w:r>
        <w:t xml:space="preserve"> функций агента Правительства Российской Федерации.</w:t>
      </w:r>
    </w:p>
    <w:p w14:paraId="374F442A" w14:textId="77777777" w:rsidR="006530A8" w:rsidRDefault="006530A8">
      <w:pPr>
        <w:pStyle w:val="ConsPlusNormal"/>
        <w:spacing w:before="220"/>
        <w:ind w:firstLine="540"/>
        <w:jc w:val="both"/>
      </w:pPr>
      <w:r>
        <w:t>4. Настоящее постановление вступает в силу со дня его официального опубликования.</w:t>
      </w:r>
    </w:p>
    <w:p w14:paraId="76F6DF76" w14:textId="77777777" w:rsidR="006530A8" w:rsidRDefault="006530A8">
      <w:pPr>
        <w:pStyle w:val="ConsPlusNormal"/>
        <w:jc w:val="both"/>
      </w:pPr>
    </w:p>
    <w:p w14:paraId="77E7BAC2" w14:textId="77777777" w:rsidR="006530A8" w:rsidRDefault="006530A8">
      <w:pPr>
        <w:pStyle w:val="ConsPlusNormal"/>
        <w:jc w:val="right"/>
      </w:pPr>
      <w:r>
        <w:t>Председатель Правительства</w:t>
      </w:r>
    </w:p>
    <w:p w14:paraId="0FF49F4A" w14:textId="77777777" w:rsidR="006530A8" w:rsidRDefault="006530A8">
      <w:pPr>
        <w:pStyle w:val="ConsPlusNormal"/>
        <w:jc w:val="right"/>
      </w:pPr>
      <w:r>
        <w:t>Российской Федерации</w:t>
      </w:r>
    </w:p>
    <w:p w14:paraId="368F8245" w14:textId="77777777" w:rsidR="006530A8" w:rsidRDefault="006530A8">
      <w:pPr>
        <w:pStyle w:val="ConsPlusNormal"/>
        <w:jc w:val="right"/>
      </w:pPr>
      <w:r>
        <w:t>М.МИШУСТИН</w:t>
      </w:r>
    </w:p>
    <w:p w14:paraId="3A85673C" w14:textId="77777777" w:rsidR="006530A8" w:rsidRDefault="006530A8">
      <w:pPr>
        <w:pStyle w:val="ConsPlusNormal"/>
        <w:jc w:val="both"/>
      </w:pPr>
    </w:p>
    <w:p w14:paraId="2AD63E4B" w14:textId="77777777" w:rsidR="006530A8" w:rsidRDefault="006530A8">
      <w:pPr>
        <w:pStyle w:val="ConsPlusNormal"/>
        <w:jc w:val="both"/>
      </w:pPr>
    </w:p>
    <w:p w14:paraId="78208062" w14:textId="77777777" w:rsidR="006530A8" w:rsidRDefault="006530A8">
      <w:pPr>
        <w:pStyle w:val="ConsPlusNormal"/>
        <w:jc w:val="both"/>
      </w:pPr>
    </w:p>
    <w:p w14:paraId="11EA3833" w14:textId="77777777" w:rsidR="006530A8" w:rsidRDefault="006530A8">
      <w:pPr>
        <w:pStyle w:val="ConsPlusNormal"/>
        <w:jc w:val="both"/>
      </w:pPr>
    </w:p>
    <w:p w14:paraId="617AB519" w14:textId="77777777" w:rsidR="006530A8" w:rsidRDefault="006530A8">
      <w:pPr>
        <w:pStyle w:val="ConsPlusNormal"/>
        <w:jc w:val="both"/>
      </w:pPr>
    </w:p>
    <w:p w14:paraId="3B825F3E" w14:textId="77777777" w:rsidR="006530A8" w:rsidRDefault="006530A8">
      <w:pPr>
        <w:pStyle w:val="ConsPlusNormal"/>
        <w:jc w:val="right"/>
        <w:outlineLvl w:val="0"/>
      </w:pPr>
      <w:r>
        <w:t>Утверждены</w:t>
      </w:r>
    </w:p>
    <w:p w14:paraId="138C9B3A" w14:textId="77777777" w:rsidR="006530A8" w:rsidRDefault="006530A8">
      <w:pPr>
        <w:pStyle w:val="ConsPlusNormal"/>
        <w:jc w:val="right"/>
      </w:pPr>
      <w:r>
        <w:t>постановлением Правительства</w:t>
      </w:r>
    </w:p>
    <w:p w14:paraId="142BC169" w14:textId="77777777" w:rsidR="006530A8" w:rsidRDefault="006530A8">
      <w:pPr>
        <w:pStyle w:val="ConsPlusNormal"/>
        <w:jc w:val="right"/>
      </w:pPr>
      <w:r>
        <w:t>Российской Федерации</w:t>
      </w:r>
    </w:p>
    <w:p w14:paraId="6DA79B9A" w14:textId="77777777" w:rsidR="006530A8" w:rsidRDefault="006530A8">
      <w:pPr>
        <w:pStyle w:val="ConsPlusNormal"/>
        <w:jc w:val="right"/>
      </w:pPr>
      <w:r>
        <w:t>от 24 апреля 2020 г. N 582</w:t>
      </w:r>
    </w:p>
    <w:p w14:paraId="52096791" w14:textId="77777777" w:rsidR="006530A8" w:rsidRDefault="006530A8">
      <w:pPr>
        <w:pStyle w:val="ConsPlusNormal"/>
        <w:jc w:val="both"/>
      </w:pPr>
    </w:p>
    <w:p w14:paraId="4DD712FF" w14:textId="77777777" w:rsidR="006530A8" w:rsidRDefault="006530A8">
      <w:pPr>
        <w:pStyle w:val="ConsPlusTitle"/>
        <w:jc w:val="center"/>
      </w:pPr>
      <w:bookmarkStart w:id="0" w:name="P36"/>
      <w:bookmarkEnd w:id="0"/>
      <w:r>
        <w:t>ПРАВИЛА</w:t>
      </w:r>
    </w:p>
    <w:p w14:paraId="4F009B00" w14:textId="77777777" w:rsidR="006530A8" w:rsidRDefault="006530A8">
      <w:pPr>
        <w:pStyle w:val="ConsPlusTitle"/>
        <w:jc w:val="center"/>
      </w:pPr>
      <w:r>
        <w:lastRenderedPageBreak/>
        <w:t>ПРЕДОСТАВЛЕНИЯ СУБСИДИЙ ИЗ ФЕДЕРАЛЬНОГО БЮДЖЕТА РОССИЙСКИМ</w:t>
      </w:r>
    </w:p>
    <w:p w14:paraId="65472B16" w14:textId="77777777" w:rsidR="006530A8" w:rsidRDefault="006530A8">
      <w:pPr>
        <w:pStyle w:val="ConsPlusTitle"/>
        <w:jc w:val="center"/>
      </w:pPr>
      <w:r>
        <w:t>КРЕДИТНЫМ ОРГАНИЗАЦИЯМ НА ВОЗМЕЩЕНИЕ НЕДОПОЛУЧЕННЫХ</w:t>
      </w:r>
    </w:p>
    <w:p w14:paraId="764CCDE5" w14:textId="77777777" w:rsidR="006530A8" w:rsidRDefault="006530A8">
      <w:pPr>
        <w:pStyle w:val="ConsPlusTitle"/>
        <w:jc w:val="center"/>
      </w:pPr>
      <w:r>
        <w:t>ИМИ ДОХОДОВ ПО КРЕДИТАМ, ВЫДАННЫМ В 2020 ГОДУ</w:t>
      </w:r>
    </w:p>
    <w:p w14:paraId="7B83C166" w14:textId="77777777" w:rsidR="006530A8" w:rsidRDefault="006530A8">
      <w:pPr>
        <w:pStyle w:val="ConsPlusTitle"/>
        <w:jc w:val="center"/>
      </w:pPr>
      <w:r>
        <w:t>СИСТЕМООБРАЗУЮЩИМ ОРГАНИЗАЦИЯМ И ИХ ДОЧЕРНИМ</w:t>
      </w:r>
    </w:p>
    <w:p w14:paraId="089F65F6" w14:textId="77777777" w:rsidR="006530A8" w:rsidRDefault="006530A8">
      <w:pPr>
        <w:pStyle w:val="ConsPlusTitle"/>
        <w:jc w:val="center"/>
      </w:pPr>
      <w:r>
        <w:t>ОБЩЕСТВАМ НА ПОПОЛНЕНИЕ ОБОРОТНЫХ СРЕДСТВ</w:t>
      </w:r>
    </w:p>
    <w:p w14:paraId="6617443D" w14:textId="77777777" w:rsidR="006530A8" w:rsidRDefault="006530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30A8" w14:paraId="0FE9E3DA" w14:textId="77777777">
        <w:trPr>
          <w:jc w:val="center"/>
        </w:trPr>
        <w:tc>
          <w:tcPr>
            <w:tcW w:w="9294" w:type="dxa"/>
            <w:tcBorders>
              <w:top w:val="nil"/>
              <w:left w:val="single" w:sz="24" w:space="0" w:color="CED3F1"/>
              <w:bottom w:val="nil"/>
              <w:right w:val="single" w:sz="24" w:space="0" w:color="F4F3F8"/>
            </w:tcBorders>
            <w:shd w:val="clear" w:color="auto" w:fill="F4F3F8"/>
          </w:tcPr>
          <w:p w14:paraId="25A1C901" w14:textId="77777777" w:rsidR="006530A8" w:rsidRDefault="006530A8">
            <w:pPr>
              <w:pStyle w:val="ConsPlusNormal"/>
              <w:jc w:val="center"/>
            </w:pPr>
            <w:r>
              <w:rPr>
                <w:color w:val="392C69"/>
              </w:rPr>
              <w:t>Список изменяющих документов</w:t>
            </w:r>
          </w:p>
          <w:p w14:paraId="4AA8F3F8" w14:textId="77777777" w:rsidR="006530A8" w:rsidRDefault="006530A8">
            <w:pPr>
              <w:pStyle w:val="ConsPlusNormal"/>
              <w:jc w:val="center"/>
            </w:pPr>
            <w:r>
              <w:rPr>
                <w:color w:val="392C69"/>
              </w:rPr>
              <w:t xml:space="preserve">(в ред. Постановлений Правительства РФ от 20.05.2020 </w:t>
            </w:r>
            <w:hyperlink r:id="rId8" w:history="1">
              <w:r>
                <w:rPr>
                  <w:color w:val="0000FF"/>
                </w:rPr>
                <w:t>N 712</w:t>
              </w:r>
            </w:hyperlink>
            <w:r>
              <w:rPr>
                <w:color w:val="392C69"/>
              </w:rPr>
              <w:t>,</w:t>
            </w:r>
          </w:p>
          <w:p w14:paraId="4EA44B4F" w14:textId="77777777" w:rsidR="006530A8" w:rsidRDefault="006530A8">
            <w:pPr>
              <w:pStyle w:val="ConsPlusNormal"/>
              <w:jc w:val="center"/>
            </w:pPr>
            <w:r>
              <w:rPr>
                <w:color w:val="392C69"/>
              </w:rPr>
              <w:t xml:space="preserve">от 05.06.2020 </w:t>
            </w:r>
            <w:hyperlink r:id="rId9" w:history="1">
              <w:r>
                <w:rPr>
                  <w:color w:val="0000FF"/>
                </w:rPr>
                <w:t>N 824</w:t>
              </w:r>
            </w:hyperlink>
            <w:r>
              <w:rPr>
                <w:color w:val="392C69"/>
              </w:rPr>
              <w:t>)</w:t>
            </w:r>
          </w:p>
        </w:tc>
      </w:tr>
    </w:tbl>
    <w:p w14:paraId="1AD6E6FB" w14:textId="77777777" w:rsidR="006530A8" w:rsidRDefault="006530A8">
      <w:pPr>
        <w:pStyle w:val="ConsPlusNormal"/>
        <w:jc w:val="both"/>
      </w:pPr>
    </w:p>
    <w:p w14:paraId="4167FB48" w14:textId="77777777" w:rsidR="006530A8" w:rsidRDefault="006530A8">
      <w:pPr>
        <w:pStyle w:val="ConsPlusNormal"/>
        <w:ind w:firstLine="540"/>
        <w:jc w:val="both"/>
      </w:pPr>
      <w:bookmarkStart w:id="1" w:name="P46"/>
      <w:bookmarkEnd w:id="1"/>
      <w:r>
        <w:t>1. Настоящие Правила устанавливают цели, условия и порядок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системообразующим организациям и их дочерним обществам на пополнение оборотных средств для осуществления заемщиком расходов, предусмотренных настоящими Правилами (далее соответственно - субсидии, кредиты, заемщики).</w:t>
      </w:r>
    </w:p>
    <w:p w14:paraId="4D1FD9AA" w14:textId="77777777" w:rsidR="006530A8" w:rsidRDefault="006530A8">
      <w:pPr>
        <w:pStyle w:val="ConsPlusNormal"/>
        <w:jc w:val="both"/>
      </w:pPr>
      <w:r>
        <w:t xml:space="preserve">(в ред. </w:t>
      </w:r>
      <w:hyperlink r:id="rId10" w:history="1">
        <w:r>
          <w:rPr>
            <w:color w:val="0000FF"/>
          </w:rPr>
          <w:t>Постановления</w:t>
        </w:r>
      </w:hyperlink>
      <w:r>
        <w:t xml:space="preserve"> Правительства РФ от 20.05.2020 N 712)</w:t>
      </w:r>
    </w:p>
    <w:p w14:paraId="59EE26CC" w14:textId="77777777" w:rsidR="006530A8" w:rsidRDefault="006530A8">
      <w:pPr>
        <w:pStyle w:val="ConsPlusNormal"/>
        <w:spacing w:before="220"/>
        <w:ind w:firstLine="540"/>
        <w:jc w:val="both"/>
      </w:pPr>
      <w:r>
        <w:t>2. Субсидии предоставляются российским кредитным организациям в соответствии с настоящими Правилами в целях возмещения недополученных ими доходов в связи с предоставлением кредитов заемщикам на пополнение оборотных средств по льготной процентной ставке.</w:t>
      </w:r>
    </w:p>
    <w:p w14:paraId="20534A5C" w14:textId="77777777" w:rsidR="006530A8" w:rsidRDefault="006530A8">
      <w:pPr>
        <w:pStyle w:val="ConsPlusNormal"/>
        <w:spacing w:before="220"/>
        <w:ind w:firstLine="540"/>
        <w:jc w:val="both"/>
      </w:pPr>
      <w:r>
        <w:t xml:space="preserve">Субсидии предоставляются в размере ключевой </w:t>
      </w:r>
      <w:hyperlink r:id="rId11" w:history="1">
        <w:r>
          <w:rPr>
            <w:color w:val="0000FF"/>
          </w:rPr>
          <w:t>ставки</w:t>
        </w:r>
      </w:hyperlink>
      <w:r>
        <w:t>, установленной Центральным банком Российской Федерации.</w:t>
      </w:r>
    </w:p>
    <w:p w14:paraId="365874A1" w14:textId="77777777" w:rsidR="006530A8" w:rsidRDefault="006530A8">
      <w:pPr>
        <w:pStyle w:val="ConsPlusNormal"/>
        <w:spacing w:before="220"/>
        <w:ind w:firstLine="540"/>
        <w:jc w:val="both"/>
      </w:pPr>
      <w:r>
        <w:t xml:space="preserve">3. Субсидии предоставляются ежемесячно Министерством экономического развития Российской Федерации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в текущем финансовом году на цели, предусмотренные </w:t>
      </w:r>
      <w:hyperlink w:anchor="P46" w:history="1">
        <w:r>
          <w:rPr>
            <w:color w:val="0000FF"/>
          </w:rPr>
          <w:t>пунктом 1</w:t>
        </w:r>
      </w:hyperlink>
      <w:r>
        <w:t xml:space="preserve"> настоящих Правил (далее - лимит бюджетных обязательств).</w:t>
      </w:r>
    </w:p>
    <w:p w14:paraId="7A7F09B8" w14:textId="77777777" w:rsidR="006530A8" w:rsidRDefault="006530A8">
      <w:pPr>
        <w:pStyle w:val="ConsPlusNormal"/>
        <w:spacing w:before="220"/>
        <w:ind w:firstLine="540"/>
        <w:jc w:val="both"/>
      </w:pPr>
      <w:r>
        <w:t>4. Понятия, используемые в настоящих Правилах, означают следующее:</w:t>
      </w:r>
    </w:p>
    <w:p w14:paraId="76A4D1C0" w14:textId="77777777" w:rsidR="006530A8" w:rsidRDefault="006530A8">
      <w:pPr>
        <w:pStyle w:val="ConsPlusNormal"/>
        <w:spacing w:before="220"/>
        <w:ind w:firstLine="540"/>
        <w:jc w:val="both"/>
      </w:pPr>
      <w:r>
        <w:t xml:space="preserve">а) "заемщик" - системообразующая организация, включенная в перечень (перечни) системообразующих организаций и соответствующая </w:t>
      </w:r>
      <w:hyperlink r:id="rId12" w:history="1">
        <w:r>
          <w:rPr>
            <w:color w:val="0000FF"/>
          </w:rPr>
          <w:t>критериям</w:t>
        </w:r>
      </w:hyperlink>
      <w:r>
        <w:t xml:space="preserve"> или дополнительным основаниям, утвержденным Правительственной комиссией по повышению устойчивости развития российской экономики, на дату заключения кредитного договора (соглашения) (далее - системообразующая организация), и (или) дочернее общество такой организации;</w:t>
      </w:r>
    </w:p>
    <w:p w14:paraId="2C0FA0F9" w14:textId="77777777" w:rsidR="006530A8" w:rsidRDefault="006530A8">
      <w:pPr>
        <w:pStyle w:val="ConsPlusNormal"/>
        <w:jc w:val="both"/>
      </w:pPr>
      <w:r>
        <w:t xml:space="preserve">(в ред. </w:t>
      </w:r>
      <w:hyperlink r:id="rId13" w:history="1">
        <w:r>
          <w:rPr>
            <w:color w:val="0000FF"/>
          </w:rPr>
          <w:t>Постановления</w:t>
        </w:r>
      </w:hyperlink>
      <w:r>
        <w:t xml:space="preserve"> Правительства РФ от 20.05.2020 N 712)</w:t>
      </w:r>
    </w:p>
    <w:p w14:paraId="6E9F2B6C" w14:textId="77777777" w:rsidR="006530A8" w:rsidRDefault="006530A8">
      <w:pPr>
        <w:pStyle w:val="ConsPlusNormal"/>
        <w:spacing w:before="220"/>
        <w:ind w:firstLine="540"/>
        <w:jc w:val="both"/>
      </w:pPr>
      <w:r>
        <w:t>Заемщиком может выступать системообразующая организация и (или) ее дочернее общество в случае осуществления заемщиком деятельности, относящейся к следующим отраслям:</w:t>
      </w:r>
    </w:p>
    <w:p w14:paraId="6B51CC90" w14:textId="77777777" w:rsidR="006530A8" w:rsidRDefault="006530A8">
      <w:pPr>
        <w:pStyle w:val="ConsPlusNormal"/>
        <w:jc w:val="both"/>
      </w:pPr>
      <w:r>
        <w:t xml:space="preserve">(абзац введен </w:t>
      </w:r>
      <w:hyperlink r:id="rId14" w:history="1">
        <w:r>
          <w:rPr>
            <w:color w:val="0000FF"/>
          </w:rPr>
          <w:t>Постановлением</w:t>
        </w:r>
      </w:hyperlink>
      <w:r>
        <w:t xml:space="preserve"> Правительства РФ от 20.05.2020 N 712)</w:t>
      </w:r>
    </w:p>
    <w:p w14:paraId="3C2193BE" w14:textId="77777777" w:rsidR="006530A8" w:rsidRDefault="006530A8">
      <w:pPr>
        <w:pStyle w:val="ConsPlusNormal"/>
        <w:spacing w:before="220"/>
        <w:ind w:firstLine="540"/>
        <w:jc w:val="both"/>
      </w:pPr>
      <w:r>
        <w:t>автомобильная промышленность;</w:t>
      </w:r>
    </w:p>
    <w:p w14:paraId="6F2DBB5C" w14:textId="77777777" w:rsidR="006530A8" w:rsidRDefault="006530A8">
      <w:pPr>
        <w:pStyle w:val="ConsPlusNormal"/>
        <w:jc w:val="both"/>
      </w:pPr>
      <w:r>
        <w:t xml:space="preserve">(абзац введен </w:t>
      </w:r>
      <w:hyperlink r:id="rId15" w:history="1">
        <w:r>
          <w:rPr>
            <w:color w:val="0000FF"/>
          </w:rPr>
          <w:t>Постановлением</w:t>
        </w:r>
      </w:hyperlink>
      <w:r>
        <w:t xml:space="preserve"> Правительства РФ от 20.05.2020 N 712)</w:t>
      </w:r>
    </w:p>
    <w:p w14:paraId="4879A25F" w14:textId="77777777" w:rsidR="006530A8" w:rsidRDefault="006530A8">
      <w:pPr>
        <w:pStyle w:val="ConsPlusNormal"/>
        <w:spacing w:before="220"/>
        <w:ind w:firstLine="540"/>
        <w:jc w:val="both"/>
      </w:pPr>
      <w:r>
        <w:t>авиационная промышленность;</w:t>
      </w:r>
    </w:p>
    <w:p w14:paraId="7D56EA5A" w14:textId="77777777" w:rsidR="006530A8" w:rsidRDefault="006530A8">
      <w:pPr>
        <w:pStyle w:val="ConsPlusNormal"/>
        <w:jc w:val="both"/>
      </w:pPr>
      <w:r>
        <w:t xml:space="preserve">(абзац введен </w:t>
      </w:r>
      <w:hyperlink r:id="rId16" w:history="1">
        <w:r>
          <w:rPr>
            <w:color w:val="0000FF"/>
          </w:rPr>
          <w:t>Постановлением</w:t>
        </w:r>
      </w:hyperlink>
      <w:r>
        <w:t xml:space="preserve"> Правительства РФ от 20.05.2020 N 712)</w:t>
      </w:r>
    </w:p>
    <w:p w14:paraId="0A6988B8" w14:textId="77777777" w:rsidR="006530A8" w:rsidRDefault="006530A8">
      <w:pPr>
        <w:pStyle w:val="ConsPlusNormal"/>
        <w:spacing w:before="220"/>
        <w:ind w:firstLine="540"/>
        <w:jc w:val="both"/>
      </w:pPr>
      <w:r>
        <w:t>радиоэлектронная промышленность;</w:t>
      </w:r>
    </w:p>
    <w:p w14:paraId="0DAE9E70" w14:textId="77777777" w:rsidR="006530A8" w:rsidRDefault="006530A8">
      <w:pPr>
        <w:pStyle w:val="ConsPlusNormal"/>
        <w:jc w:val="both"/>
      </w:pPr>
      <w:r>
        <w:t xml:space="preserve">(абзац введен </w:t>
      </w:r>
      <w:hyperlink r:id="rId17" w:history="1">
        <w:r>
          <w:rPr>
            <w:color w:val="0000FF"/>
          </w:rPr>
          <w:t>Постановлением</w:t>
        </w:r>
      </w:hyperlink>
      <w:r>
        <w:t xml:space="preserve"> Правительства РФ от 20.05.2020 N 712)</w:t>
      </w:r>
    </w:p>
    <w:p w14:paraId="7F00ECE0" w14:textId="77777777" w:rsidR="006530A8" w:rsidRDefault="006530A8">
      <w:pPr>
        <w:pStyle w:val="ConsPlusNormal"/>
        <w:spacing w:before="220"/>
        <w:ind w:firstLine="540"/>
        <w:jc w:val="both"/>
      </w:pPr>
      <w:r>
        <w:t>машиностроение для пищевой и перерабатывающей промышленности;</w:t>
      </w:r>
    </w:p>
    <w:p w14:paraId="618C446F" w14:textId="77777777" w:rsidR="006530A8" w:rsidRDefault="006530A8">
      <w:pPr>
        <w:pStyle w:val="ConsPlusNormal"/>
        <w:jc w:val="both"/>
      </w:pPr>
      <w:r>
        <w:t xml:space="preserve">(абзац введен </w:t>
      </w:r>
      <w:hyperlink r:id="rId18" w:history="1">
        <w:r>
          <w:rPr>
            <w:color w:val="0000FF"/>
          </w:rPr>
          <w:t>Постановлением</w:t>
        </w:r>
      </w:hyperlink>
      <w:r>
        <w:t xml:space="preserve"> Правительства РФ от 20.05.2020 N 712)</w:t>
      </w:r>
    </w:p>
    <w:p w14:paraId="5D2A484A" w14:textId="77777777" w:rsidR="006530A8" w:rsidRDefault="006530A8">
      <w:pPr>
        <w:pStyle w:val="ConsPlusNormal"/>
        <w:spacing w:before="220"/>
        <w:ind w:firstLine="540"/>
        <w:jc w:val="both"/>
      </w:pPr>
      <w:r>
        <w:t>станкостроение;</w:t>
      </w:r>
    </w:p>
    <w:p w14:paraId="3A24234A" w14:textId="77777777" w:rsidR="006530A8" w:rsidRDefault="006530A8">
      <w:pPr>
        <w:pStyle w:val="ConsPlusNormal"/>
        <w:jc w:val="both"/>
      </w:pPr>
      <w:r>
        <w:t xml:space="preserve">(абзац введен </w:t>
      </w:r>
      <w:hyperlink r:id="rId19" w:history="1">
        <w:r>
          <w:rPr>
            <w:color w:val="0000FF"/>
          </w:rPr>
          <w:t>Постановлением</w:t>
        </w:r>
      </w:hyperlink>
      <w:r>
        <w:t xml:space="preserve"> Правительства РФ от 20.05.2020 N 712)</w:t>
      </w:r>
    </w:p>
    <w:p w14:paraId="176A90A6" w14:textId="77777777" w:rsidR="006530A8" w:rsidRDefault="006530A8">
      <w:pPr>
        <w:pStyle w:val="ConsPlusNormal"/>
        <w:spacing w:before="220"/>
        <w:ind w:firstLine="540"/>
        <w:jc w:val="both"/>
      </w:pPr>
      <w:r>
        <w:t>нефтегазовое машиностроение;</w:t>
      </w:r>
    </w:p>
    <w:p w14:paraId="6E3BDDB5" w14:textId="77777777" w:rsidR="006530A8" w:rsidRDefault="006530A8">
      <w:pPr>
        <w:pStyle w:val="ConsPlusNormal"/>
        <w:jc w:val="both"/>
      </w:pPr>
      <w:r>
        <w:t xml:space="preserve">(абзац введен </w:t>
      </w:r>
      <w:hyperlink r:id="rId20" w:history="1">
        <w:r>
          <w:rPr>
            <w:color w:val="0000FF"/>
          </w:rPr>
          <w:t>Постановлением</w:t>
        </w:r>
      </w:hyperlink>
      <w:r>
        <w:t xml:space="preserve"> Правительства РФ от 20.05.2020 N 712)</w:t>
      </w:r>
    </w:p>
    <w:p w14:paraId="09B56BCF" w14:textId="77777777" w:rsidR="006530A8" w:rsidRDefault="006530A8">
      <w:pPr>
        <w:pStyle w:val="ConsPlusNormal"/>
        <w:spacing w:before="220"/>
        <w:ind w:firstLine="540"/>
        <w:jc w:val="both"/>
      </w:pPr>
      <w:r>
        <w:t>судостроение;</w:t>
      </w:r>
    </w:p>
    <w:p w14:paraId="0FF58BD7" w14:textId="77777777" w:rsidR="006530A8" w:rsidRDefault="006530A8">
      <w:pPr>
        <w:pStyle w:val="ConsPlusNormal"/>
        <w:jc w:val="both"/>
      </w:pPr>
      <w:r>
        <w:t xml:space="preserve">(абзац введен </w:t>
      </w:r>
      <w:hyperlink r:id="rId21" w:history="1">
        <w:r>
          <w:rPr>
            <w:color w:val="0000FF"/>
          </w:rPr>
          <w:t>Постановлением</w:t>
        </w:r>
      </w:hyperlink>
      <w:r>
        <w:t xml:space="preserve"> Правительства РФ от 20.05.2020 N 712)</w:t>
      </w:r>
    </w:p>
    <w:p w14:paraId="5A026DF4" w14:textId="77777777" w:rsidR="006530A8" w:rsidRDefault="006530A8">
      <w:pPr>
        <w:pStyle w:val="ConsPlusNormal"/>
        <w:spacing w:before="220"/>
        <w:ind w:firstLine="540"/>
        <w:jc w:val="both"/>
      </w:pPr>
      <w:r>
        <w:t>сельскохозяйственное машиностроение;</w:t>
      </w:r>
    </w:p>
    <w:p w14:paraId="2A4101FC" w14:textId="77777777" w:rsidR="006530A8" w:rsidRDefault="006530A8">
      <w:pPr>
        <w:pStyle w:val="ConsPlusNormal"/>
        <w:jc w:val="both"/>
      </w:pPr>
      <w:r>
        <w:t xml:space="preserve">(абзац введен </w:t>
      </w:r>
      <w:hyperlink r:id="rId22" w:history="1">
        <w:r>
          <w:rPr>
            <w:color w:val="0000FF"/>
          </w:rPr>
          <w:t>Постановлением</w:t>
        </w:r>
      </w:hyperlink>
      <w:r>
        <w:t xml:space="preserve"> Правительства РФ от 20.05.2020 N 712)</w:t>
      </w:r>
    </w:p>
    <w:p w14:paraId="1AF5D9F2" w14:textId="77777777" w:rsidR="006530A8" w:rsidRDefault="006530A8">
      <w:pPr>
        <w:pStyle w:val="ConsPlusNormal"/>
        <w:spacing w:before="220"/>
        <w:ind w:firstLine="540"/>
        <w:jc w:val="both"/>
      </w:pPr>
      <w:r>
        <w:t>специализированное машиностроение;</w:t>
      </w:r>
    </w:p>
    <w:p w14:paraId="64B6D1A2" w14:textId="77777777" w:rsidR="006530A8" w:rsidRDefault="006530A8">
      <w:pPr>
        <w:pStyle w:val="ConsPlusNormal"/>
        <w:jc w:val="both"/>
      </w:pPr>
      <w:r>
        <w:t xml:space="preserve">(абзац введен </w:t>
      </w:r>
      <w:hyperlink r:id="rId23" w:history="1">
        <w:r>
          <w:rPr>
            <w:color w:val="0000FF"/>
          </w:rPr>
          <w:t>Постановлением</w:t>
        </w:r>
      </w:hyperlink>
      <w:r>
        <w:t xml:space="preserve"> Правительства РФ от 20.05.2020 N 712)</w:t>
      </w:r>
    </w:p>
    <w:p w14:paraId="549520F2" w14:textId="77777777" w:rsidR="006530A8" w:rsidRDefault="006530A8">
      <w:pPr>
        <w:pStyle w:val="ConsPlusNormal"/>
        <w:spacing w:before="220"/>
        <w:ind w:firstLine="540"/>
        <w:jc w:val="both"/>
      </w:pPr>
      <w:r>
        <w:t>энергетическое машиностроение, электротехническая и кабельная промышленность;</w:t>
      </w:r>
    </w:p>
    <w:p w14:paraId="781DCFBC" w14:textId="77777777" w:rsidR="006530A8" w:rsidRDefault="006530A8">
      <w:pPr>
        <w:pStyle w:val="ConsPlusNormal"/>
        <w:jc w:val="both"/>
      </w:pPr>
      <w:r>
        <w:t xml:space="preserve">(абзац введен </w:t>
      </w:r>
      <w:hyperlink r:id="rId24" w:history="1">
        <w:r>
          <w:rPr>
            <w:color w:val="0000FF"/>
          </w:rPr>
          <w:t>Постановлением</w:t>
        </w:r>
      </w:hyperlink>
      <w:r>
        <w:t xml:space="preserve"> Правительства РФ от 20.05.2020 N 712)</w:t>
      </w:r>
    </w:p>
    <w:p w14:paraId="2AB747C0" w14:textId="77777777" w:rsidR="006530A8" w:rsidRDefault="006530A8">
      <w:pPr>
        <w:pStyle w:val="ConsPlusNormal"/>
        <w:spacing w:before="220"/>
        <w:ind w:firstLine="540"/>
        <w:jc w:val="both"/>
      </w:pPr>
      <w:r>
        <w:t>тяжелое машиностроение;</w:t>
      </w:r>
    </w:p>
    <w:p w14:paraId="54484C51" w14:textId="77777777" w:rsidR="006530A8" w:rsidRDefault="006530A8">
      <w:pPr>
        <w:pStyle w:val="ConsPlusNormal"/>
        <w:jc w:val="both"/>
      </w:pPr>
      <w:r>
        <w:t xml:space="preserve">(абзац введен </w:t>
      </w:r>
      <w:hyperlink r:id="rId25" w:history="1">
        <w:r>
          <w:rPr>
            <w:color w:val="0000FF"/>
          </w:rPr>
          <w:t>Постановлением</w:t>
        </w:r>
      </w:hyperlink>
      <w:r>
        <w:t xml:space="preserve"> Правительства РФ от 20.05.2020 N 712)</w:t>
      </w:r>
    </w:p>
    <w:p w14:paraId="74A4A8C6" w14:textId="77777777" w:rsidR="006530A8" w:rsidRDefault="006530A8">
      <w:pPr>
        <w:pStyle w:val="ConsPlusNormal"/>
        <w:spacing w:before="220"/>
        <w:ind w:firstLine="540"/>
        <w:jc w:val="both"/>
      </w:pPr>
      <w:r>
        <w:t>лесопромышленный комплекс;</w:t>
      </w:r>
    </w:p>
    <w:p w14:paraId="6BEB9C9A" w14:textId="77777777" w:rsidR="006530A8" w:rsidRDefault="006530A8">
      <w:pPr>
        <w:pStyle w:val="ConsPlusNormal"/>
        <w:jc w:val="both"/>
      </w:pPr>
      <w:r>
        <w:t xml:space="preserve">(абзац введен </w:t>
      </w:r>
      <w:hyperlink r:id="rId26" w:history="1">
        <w:r>
          <w:rPr>
            <w:color w:val="0000FF"/>
          </w:rPr>
          <w:t>Постановлением</w:t>
        </w:r>
      </w:hyperlink>
      <w:r>
        <w:t xml:space="preserve"> Правительства РФ от 20.05.2020 N 712)</w:t>
      </w:r>
    </w:p>
    <w:p w14:paraId="48E3B6B5" w14:textId="77777777" w:rsidR="006530A8" w:rsidRDefault="006530A8">
      <w:pPr>
        <w:pStyle w:val="ConsPlusNormal"/>
        <w:spacing w:before="220"/>
        <w:ind w:firstLine="540"/>
        <w:jc w:val="both"/>
      </w:pPr>
      <w:r>
        <w:t>легкая промышленность;</w:t>
      </w:r>
    </w:p>
    <w:p w14:paraId="62E513D8" w14:textId="77777777" w:rsidR="006530A8" w:rsidRDefault="006530A8">
      <w:pPr>
        <w:pStyle w:val="ConsPlusNormal"/>
        <w:jc w:val="both"/>
      </w:pPr>
      <w:r>
        <w:t xml:space="preserve">(абзац введен </w:t>
      </w:r>
      <w:hyperlink r:id="rId27" w:history="1">
        <w:r>
          <w:rPr>
            <w:color w:val="0000FF"/>
          </w:rPr>
          <w:t>Постановлением</w:t>
        </w:r>
      </w:hyperlink>
      <w:r>
        <w:t xml:space="preserve"> Правительства РФ от 20.05.2020 N 712)</w:t>
      </w:r>
    </w:p>
    <w:p w14:paraId="09373A5C" w14:textId="77777777" w:rsidR="006530A8" w:rsidRDefault="006530A8">
      <w:pPr>
        <w:pStyle w:val="ConsPlusNormal"/>
        <w:spacing w:before="220"/>
        <w:ind w:firstLine="540"/>
        <w:jc w:val="both"/>
      </w:pPr>
      <w:r>
        <w:t>фармацевтическая промышленность;</w:t>
      </w:r>
    </w:p>
    <w:p w14:paraId="26C69CB0" w14:textId="77777777" w:rsidR="006530A8" w:rsidRDefault="006530A8">
      <w:pPr>
        <w:pStyle w:val="ConsPlusNormal"/>
        <w:jc w:val="both"/>
      </w:pPr>
      <w:r>
        <w:t xml:space="preserve">(абзац введен </w:t>
      </w:r>
      <w:hyperlink r:id="rId28" w:history="1">
        <w:r>
          <w:rPr>
            <w:color w:val="0000FF"/>
          </w:rPr>
          <w:t>Постановлением</w:t>
        </w:r>
      </w:hyperlink>
      <w:r>
        <w:t xml:space="preserve"> Правительства РФ от 20.05.2020 N 712)</w:t>
      </w:r>
    </w:p>
    <w:p w14:paraId="2C75C76F" w14:textId="77777777" w:rsidR="006530A8" w:rsidRDefault="006530A8">
      <w:pPr>
        <w:pStyle w:val="ConsPlusNormal"/>
        <w:spacing w:before="220"/>
        <w:ind w:firstLine="540"/>
        <w:jc w:val="both"/>
      </w:pPr>
      <w:r>
        <w:t>медицинская промышленность;</w:t>
      </w:r>
    </w:p>
    <w:p w14:paraId="3D70A958" w14:textId="77777777" w:rsidR="006530A8" w:rsidRDefault="006530A8">
      <w:pPr>
        <w:pStyle w:val="ConsPlusNormal"/>
        <w:jc w:val="both"/>
      </w:pPr>
      <w:r>
        <w:t xml:space="preserve">(абзац введен </w:t>
      </w:r>
      <w:hyperlink r:id="rId29" w:history="1">
        <w:r>
          <w:rPr>
            <w:color w:val="0000FF"/>
          </w:rPr>
          <w:t>Постановлением</w:t>
        </w:r>
      </w:hyperlink>
      <w:r>
        <w:t xml:space="preserve"> Правительства РФ от 20.05.2020 N 712)</w:t>
      </w:r>
    </w:p>
    <w:p w14:paraId="261D5B67" w14:textId="77777777" w:rsidR="006530A8" w:rsidRDefault="006530A8">
      <w:pPr>
        <w:pStyle w:val="ConsPlusNormal"/>
        <w:spacing w:before="220"/>
        <w:ind w:firstLine="540"/>
        <w:jc w:val="both"/>
      </w:pPr>
      <w:r>
        <w:t>химическая промышленность;</w:t>
      </w:r>
    </w:p>
    <w:p w14:paraId="4F484E5E" w14:textId="77777777" w:rsidR="006530A8" w:rsidRDefault="006530A8">
      <w:pPr>
        <w:pStyle w:val="ConsPlusNormal"/>
        <w:jc w:val="both"/>
      </w:pPr>
      <w:r>
        <w:t xml:space="preserve">(абзац введен </w:t>
      </w:r>
      <w:hyperlink r:id="rId30" w:history="1">
        <w:r>
          <w:rPr>
            <w:color w:val="0000FF"/>
          </w:rPr>
          <w:t>Постановлением</w:t>
        </w:r>
      </w:hyperlink>
      <w:r>
        <w:t xml:space="preserve"> Правительства РФ от 20.05.2020 N 712)</w:t>
      </w:r>
    </w:p>
    <w:p w14:paraId="23F33EB9" w14:textId="77777777" w:rsidR="006530A8" w:rsidRDefault="006530A8">
      <w:pPr>
        <w:pStyle w:val="ConsPlusNormal"/>
        <w:spacing w:before="220"/>
        <w:ind w:firstLine="540"/>
        <w:jc w:val="both"/>
      </w:pPr>
      <w:r>
        <w:t>металлургия;</w:t>
      </w:r>
    </w:p>
    <w:p w14:paraId="45B9F920" w14:textId="77777777" w:rsidR="006530A8" w:rsidRDefault="006530A8">
      <w:pPr>
        <w:pStyle w:val="ConsPlusNormal"/>
        <w:jc w:val="both"/>
      </w:pPr>
      <w:r>
        <w:t xml:space="preserve">(абзац введен </w:t>
      </w:r>
      <w:hyperlink r:id="rId31" w:history="1">
        <w:r>
          <w:rPr>
            <w:color w:val="0000FF"/>
          </w:rPr>
          <w:t>Постановлением</w:t>
        </w:r>
      </w:hyperlink>
      <w:r>
        <w:t xml:space="preserve"> Правительства РФ от 20.05.2020 N 712)</w:t>
      </w:r>
    </w:p>
    <w:p w14:paraId="0A972A21" w14:textId="77777777" w:rsidR="006530A8" w:rsidRDefault="006530A8">
      <w:pPr>
        <w:pStyle w:val="ConsPlusNormal"/>
        <w:spacing w:before="220"/>
        <w:ind w:firstLine="540"/>
        <w:jc w:val="both"/>
      </w:pPr>
      <w:r>
        <w:t>железнодорожное машиностроение;</w:t>
      </w:r>
    </w:p>
    <w:p w14:paraId="6437DDDF" w14:textId="77777777" w:rsidR="006530A8" w:rsidRDefault="006530A8">
      <w:pPr>
        <w:pStyle w:val="ConsPlusNormal"/>
        <w:jc w:val="both"/>
      </w:pPr>
      <w:r>
        <w:t xml:space="preserve">(абзац введен </w:t>
      </w:r>
      <w:hyperlink r:id="rId32" w:history="1">
        <w:r>
          <w:rPr>
            <w:color w:val="0000FF"/>
          </w:rPr>
          <w:t>Постановлением</w:t>
        </w:r>
      </w:hyperlink>
      <w:r>
        <w:t xml:space="preserve"> Правительства РФ от 20.05.2020 N 712)</w:t>
      </w:r>
    </w:p>
    <w:p w14:paraId="4E47A275" w14:textId="77777777" w:rsidR="006530A8" w:rsidRDefault="006530A8">
      <w:pPr>
        <w:pStyle w:val="ConsPlusNormal"/>
        <w:spacing w:before="220"/>
        <w:ind w:firstLine="540"/>
        <w:jc w:val="both"/>
      </w:pPr>
      <w:r>
        <w:t>промышленность социально значимых товаров;</w:t>
      </w:r>
    </w:p>
    <w:p w14:paraId="2D30324E" w14:textId="77777777" w:rsidR="006530A8" w:rsidRDefault="006530A8">
      <w:pPr>
        <w:pStyle w:val="ConsPlusNormal"/>
        <w:jc w:val="both"/>
      </w:pPr>
      <w:r>
        <w:t xml:space="preserve">(абзац введен </w:t>
      </w:r>
      <w:hyperlink r:id="rId33" w:history="1">
        <w:r>
          <w:rPr>
            <w:color w:val="0000FF"/>
          </w:rPr>
          <w:t>Постановлением</w:t>
        </w:r>
      </w:hyperlink>
      <w:r>
        <w:t xml:space="preserve"> Правительства РФ от 20.05.2020 N 712)</w:t>
      </w:r>
    </w:p>
    <w:p w14:paraId="2D069EF9" w14:textId="77777777" w:rsidR="006530A8" w:rsidRDefault="006530A8">
      <w:pPr>
        <w:pStyle w:val="ConsPlusNormal"/>
        <w:spacing w:before="220"/>
        <w:ind w:firstLine="540"/>
        <w:jc w:val="both"/>
      </w:pPr>
      <w:r>
        <w:t>промышленность обычных вооружений;</w:t>
      </w:r>
    </w:p>
    <w:p w14:paraId="720D789E" w14:textId="77777777" w:rsidR="006530A8" w:rsidRDefault="006530A8">
      <w:pPr>
        <w:pStyle w:val="ConsPlusNormal"/>
        <w:jc w:val="both"/>
      </w:pPr>
      <w:r>
        <w:t xml:space="preserve">(абзац введен </w:t>
      </w:r>
      <w:hyperlink r:id="rId34" w:history="1">
        <w:r>
          <w:rPr>
            <w:color w:val="0000FF"/>
          </w:rPr>
          <w:t>Постановлением</w:t>
        </w:r>
      </w:hyperlink>
      <w:r>
        <w:t xml:space="preserve"> Правительства РФ от 20.05.2020 N 712)</w:t>
      </w:r>
    </w:p>
    <w:p w14:paraId="09D92E27" w14:textId="77777777" w:rsidR="006530A8" w:rsidRDefault="006530A8">
      <w:pPr>
        <w:pStyle w:val="ConsPlusNormal"/>
        <w:spacing w:before="220"/>
        <w:ind w:firstLine="540"/>
        <w:jc w:val="both"/>
      </w:pPr>
      <w:r>
        <w:t>промышленность боеприпасов и спецхимии;</w:t>
      </w:r>
    </w:p>
    <w:p w14:paraId="6BCC3F3E" w14:textId="77777777" w:rsidR="006530A8" w:rsidRDefault="006530A8">
      <w:pPr>
        <w:pStyle w:val="ConsPlusNormal"/>
        <w:jc w:val="both"/>
      </w:pPr>
      <w:r>
        <w:t xml:space="preserve">(абзац введен </w:t>
      </w:r>
      <w:hyperlink r:id="rId35" w:history="1">
        <w:r>
          <w:rPr>
            <w:color w:val="0000FF"/>
          </w:rPr>
          <w:t>Постановлением</w:t>
        </w:r>
      </w:hyperlink>
      <w:r>
        <w:t xml:space="preserve"> Правительства РФ от 20.05.2020 N 712)</w:t>
      </w:r>
    </w:p>
    <w:p w14:paraId="15A32CC1" w14:textId="77777777" w:rsidR="006530A8" w:rsidRDefault="006530A8">
      <w:pPr>
        <w:pStyle w:val="ConsPlusNormal"/>
        <w:spacing w:before="220"/>
        <w:ind w:firstLine="540"/>
        <w:jc w:val="both"/>
      </w:pPr>
      <w:r>
        <w:t>промышленность строительных материалов (изделий) и строительных конструкций;</w:t>
      </w:r>
    </w:p>
    <w:p w14:paraId="2FF8AC13" w14:textId="77777777" w:rsidR="006530A8" w:rsidRDefault="006530A8">
      <w:pPr>
        <w:pStyle w:val="ConsPlusNormal"/>
        <w:jc w:val="both"/>
      </w:pPr>
      <w:r>
        <w:t xml:space="preserve">(абзац введен </w:t>
      </w:r>
      <w:hyperlink r:id="rId36" w:history="1">
        <w:r>
          <w:rPr>
            <w:color w:val="0000FF"/>
          </w:rPr>
          <w:t>Постановлением</w:t>
        </w:r>
      </w:hyperlink>
      <w:r>
        <w:t xml:space="preserve"> Правительства РФ от 20.05.2020 N 712)</w:t>
      </w:r>
    </w:p>
    <w:p w14:paraId="71EE2513" w14:textId="77777777" w:rsidR="006530A8" w:rsidRDefault="006530A8">
      <w:pPr>
        <w:pStyle w:val="ConsPlusNormal"/>
        <w:spacing w:before="220"/>
        <w:ind w:firstLine="540"/>
        <w:jc w:val="both"/>
      </w:pPr>
      <w:r>
        <w:t>производство изделий народных художественных промыслов;</w:t>
      </w:r>
    </w:p>
    <w:p w14:paraId="58113161" w14:textId="77777777" w:rsidR="006530A8" w:rsidRDefault="006530A8">
      <w:pPr>
        <w:pStyle w:val="ConsPlusNormal"/>
        <w:jc w:val="both"/>
      </w:pPr>
      <w:r>
        <w:t xml:space="preserve">(абзац введен </w:t>
      </w:r>
      <w:hyperlink r:id="rId37" w:history="1">
        <w:r>
          <w:rPr>
            <w:color w:val="0000FF"/>
          </w:rPr>
          <w:t>Постановлением</w:t>
        </w:r>
      </w:hyperlink>
      <w:r>
        <w:t xml:space="preserve"> Правительства РФ от 20.05.2020 N 712)</w:t>
      </w:r>
    </w:p>
    <w:p w14:paraId="26A02A3C" w14:textId="77777777" w:rsidR="006530A8" w:rsidRDefault="006530A8">
      <w:pPr>
        <w:pStyle w:val="ConsPlusNormal"/>
        <w:spacing w:before="220"/>
        <w:ind w:firstLine="540"/>
        <w:jc w:val="both"/>
      </w:pPr>
      <w:r>
        <w:t>оптовая и розничная торговля (непродовольственными товарами);</w:t>
      </w:r>
    </w:p>
    <w:p w14:paraId="69810B06" w14:textId="77777777" w:rsidR="006530A8" w:rsidRDefault="006530A8">
      <w:pPr>
        <w:pStyle w:val="ConsPlusNormal"/>
        <w:jc w:val="both"/>
      </w:pPr>
      <w:r>
        <w:t xml:space="preserve">(абзац введен </w:t>
      </w:r>
      <w:hyperlink r:id="rId38" w:history="1">
        <w:r>
          <w:rPr>
            <w:color w:val="0000FF"/>
          </w:rPr>
          <w:t>Постановлением</w:t>
        </w:r>
      </w:hyperlink>
      <w:r>
        <w:t xml:space="preserve"> Правительства РФ от 20.05.2020 N 712)</w:t>
      </w:r>
    </w:p>
    <w:p w14:paraId="1690CD1C" w14:textId="77777777" w:rsidR="006530A8" w:rsidRDefault="006530A8">
      <w:pPr>
        <w:pStyle w:val="ConsPlusNormal"/>
        <w:spacing w:before="220"/>
        <w:ind w:firstLine="540"/>
        <w:jc w:val="both"/>
      </w:pPr>
      <w:r>
        <w:t>строительство жилых и нежилых зданий;</w:t>
      </w:r>
    </w:p>
    <w:p w14:paraId="4C195C2D" w14:textId="77777777" w:rsidR="006530A8" w:rsidRDefault="006530A8">
      <w:pPr>
        <w:pStyle w:val="ConsPlusNormal"/>
        <w:jc w:val="both"/>
      </w:pPr>
      <w:r>
        <w:t xml:space="preserve">(абзац введен </w:t>
      </w:r>
      <w:hyperlink r:id="rId39" w:history="1">
        <w:r>
          <w:rPr>
            <w:color w:val="0000FF"/>
          </w:rPr>
          <w:t>Постановлением</w:t>
        </w:r>
      </w:hyperlink>
      <w:r>
        <w:t xml:space="preserve"> Правительства РФ от 20.05.2020 N 712; в ред. </w:t>
      </w:r>
      <w:hyperlink r:id="rId40" w:history="1">
        <w:r>
          <w:rPr>
            <w:color w:val="0000FF"/>
          </w:rPr>
          <w:t>Постановления</w:t>
        </w:r>
      </w:hyperlink>
      <w:r>
        <w:t xml:space="preserve"> Правительства РФ от 05.06.2020 N 824)</w:t>
      </w:r>
    </w:p>
    <w:p w14:paraId="03F1FC40" w14:textId="77777777" w:rsidR="006530A8" w:rsidRDefault="006530A8">
      <w:pPr>
        <w:pStyle w:val="ConsPlusNormal"/>
        <w:spacing w:before="220"/>
        <w:ind w:firstLine="540"/>
        <w:jc w:val="both"/>
      </w:pPr>
      <w:r>
        <w:t>строительство инженерных сооружений;</w:t>
      </w:r>
    </w:p>
    <w:p w14:paraId="7566C4D1" w14:textId="77777777" w:rsidR="006530A8" w:rsidRDefault="006530A8">
      <w:pPr>
        <w:pStyle w:val="ConsPlusNormal"/>
        <w:jc w:val="both"/>
      </w:pPr>
      <w:r>
        <w:t xml:space="preserve">(абзац введен </w:t>
      </w:r>
      <w:hyperlink r:id="rId41" w:history="1">
        <w:r>
          <w:rPr>
            <w:color w:val="0000FF"/>
          </w:rPr>
          <w:t>Постановлением</w:t>
        </w:r>
      </w:hyperlink>
      <w:r>
        <w:t xml:space="preserve"> Правительства РФ от 20.05.2020 N 712)</w:t>
      </w:r>
    </w:p>
    <w:p w14:paraId="02996E28" w14:textId="77777777" w:rsidR="006530A8" w:rsidRDefault="006530A8">
      <w:pPr>
        <w:pStyle w:val="ConsPlusNormal"/>
        <w:spacing w:before="220"/>
        <w:ind w:firstLine="540"/>
        <w:jc w:val="both"/>
      </w:pPr>
      <w:r>
        <w:t>производство, передача и распределение пара и горячей воды; кондиционирование воздуха;</w:t>
      </w:r>
    </w:p>
    <w:p w14:paraId="53239B1E" w14:textId="77777777" w:rsidR="006530A8" w:rsidRDefault="006530A8">
      <w:pPr>
        <w:pStyle w:val="ConsPlusNormal"/>
        <w:jc w:val="both"/>
      </w:pPr>
      <w:r>
        <w:t xml:space="preserve">(абзац введен </w:t>
      </w:r>
      <w:hyperlink r:id="rId42" w:history="1">
        <w:r>
          <w:rPr>
            <w:color w:val="0000FF"/>
          </w:rPr>
          <w:t>Постановлением</w:t>
        </w:r>
      </w:hyperlink>
      <w:r>
        <w:t xml:space="preserve"> Правительства РФ от 20.05.2020 N 712)</w:t>
      </w:r>
    </w:p>
    <w:p w14:paraId="1802BCA6" w14:textId="77777777" w:rsidR="006530A8" w:rsidRDefault="006530A8">
      <w:pPr>
        <w:pStyle w:val="ConsPlusNormal"/>
        <w:spacing w:before="220"/>
        <w:ind w:firstLine="540"/>
        <w:jc w:val="both"/>
      </w:pPr>
      <w:r>
        <w:t>забор, очистка и распределение воды; сбор и обработка сточных вод;</w:t>
      </w:r>
    </w:p>
    <w:p w14:paraId="3C0BE241" w14:textId="77777777" w:rsidR="006530A8" w:rsidRDefault="006530A8">
      <w:pPr>
        <w:pStyle w:val="ConsPlusNormal"/>
        <w:jc w:val="both"/>
      </w:pPr>
      <w:r>
        <w:t xml:space="preserve">(абзац введен </w:t>
      </w:r>
      <w:hyperlink r:id="rId43" w:history="1">
        <w:r>
          <w:rPr>
            <w:color w:val="0000FF"/>
          </w:rPr>
          <w:t>Постановлением</w:t>
        </w:r>
      </w:hyperlink>
      <w:r>
        <w:t xml:space="preserve"> Правительства РФ от 20.05.2020 N 712)</w:t>
      </w:r>
    </w:p>
    <w:p w14:paraId="2EF3A910" w14:textId="77777777" w:rsidR="006530A8" w:rsidRDefault="006530A8">
      <w:pPr>
        <w:pStyle w:val="ConsPlusNormal"/>
        <w:spacing w:before="220"/>
        <w:ind w:firstLine="540"/>
        <w:jc w:val="both"/>
      </w:pPr>
      <w:r>
        <w:t>полиграфическая деятельность;</w:t>
      </w:r>
    </w:p>
    <w:p w14:paraId="54A98F4C" w14:textId="77777777" w:rsidR="006530A8" w:rsidRDefault="006530A8">
      <w:pPr>
        <w:pStyle w:val="ConsPlusNormal"/>
        <w:jc w:val="both"/>
      </w:pPr>
      <w:r>
        <w:t xml:space="preserve">(абзац введен </w:t>
      </w:r>
      <w:hyperlink r:id="rId44" w:history="1">
        <w:r>
          <w:rPr>
            <w:color w:val="0000FF"/>
          </w:rPr>
          <w:t>Постановлением</w:t>
        </w:r>
      </w:hyperlink>
      <w:r>
        <w:t xml:space="preserve"> Правительства РФ от 20.05.2020 N 712)</w:t>
      </w:r>
    </w:p>
    <w:p w14:paraId="07EB3134" w14:textId="77777777" w:rsidR="006530A8" w:rsidRDefault="006530A8">
      <w:pPr>
        <w:pStyle w:val="ConsPlusNormal"/>
        <w:spacing w:before="220"/>
        <w:ind w:firstLine="540"/>
        <w:jc w:val="both"/>
      </w:pPr>
      <w:r>
        <w:t>деятельность информационных агентств;</w:t>
      </w:r>
    </w:p>
    <w:p w14:paraId="64CB3C27" w14:textId="77777777" w:rsidR="006530A8" w:rsidRDefault="006530A8">
      <w:pPr>
        <w:pStyle w:val="ConsPlusNormal"/>
        <w:jc w:val="both"/>
      </w:pPr>
      <w:r>
        <w:t xml:space="preserve">(абзац введен </w:t>
      </w:r>
      <w:hyperlink r:id="rId45" w:history="1">
        <w:r>
          <w:rPr>
            <w:color w:val="0000FF"/>
          </w:rPr>
          <w:t>Постановлением</w:t>
        </w:r>
      </w:hyperlink>
      <w:r>
        <w:t xml:space="preserve"> Правительства РФ от 20.05.2020 N 712)</w:t>
      </w:r>
    </w:p>
    <w:p w14:paraId="63CFA112" w14:textId="77777777" w:rsidR="006530A8" w:rsidRDefault="006530A8">
      <w:pPr>
        <w:pStyle w:val="ConsPlusNormal"/>
        <w:spacing w:before="220"/>
        <w:ind w:firstLine="540"/>
        <w:jc w:val="both"/>
      </w:pPr>
      <w:r>
        <w:t>деятельность в области радиовещания;</w:t>
      </w:r>
    </w:p>
    <w:p w14:paraId="2F6327E0" w14:textId="77777777" w:rsidR="006530A8" w:rsidRDefault="006530A8">
      <w:pPr>
        <w:pStyle w:val="ConsPlusNormal"/>
        <w:jc w:val="both"/>
      </w:pPr>
      <w:r>
        <w:t xml:space="preserve">(абзац введен </w:t>
      </w:r>
      <w:hyperlink r:id="rId46" w:history="1">
        <w:r>
          <w:rPr>
            <w:color w:val="0000FF"/>
          </w:rPr>
          <w:t>Постановлением</w:t>
        </w:r>
      </w:hyperlink>
      <w:r>
        <w:t xml:space="preserve"> Правительства РФ от 20.05.2020 N 712)</w:t>
      </w:r>
    </w:p>
    <w:p w14:paraId="09FD8B47" w14:textId="77777777" w:rsidR="006530A8" w:rsidRDefault="006530A8">
      <w:pPr>
        <w:pStyle w:val="ConsPlusNormal"/>
        <w:spacing w:before="220"/>
        <w:ind w:firstLine="540"/>
        <w:jc w:val="both"/>
      </w:pPr>
      <w:r>
        <w:t>деятельность в области телевизионного вещания;</w:t>
      </w:r>
    </w:p>
    <w:p w14:paraId="5ED4E088" w14:textId="77777777" w:rsidR="006530A8" w:rsidRDefault="006530A8">
      <w:pPr>
        <w:pStyle w:val="ConsPlusNormal"/>
        <w:jc w:val="both"/>
      </w:pPr>
      <w:r>
        <w:t xml:space="preserve">(абзац введен </w:t>
      </w:r>
      <w:hyperlink r:id="rId47" w:history="1">
        <w:r>
          <w:rPr>
            <w:color w:val="0000FF"/>
          </w:rPr>
          <w:t>Постановлением</w:t>
        </w:r>
      </w:hyperlink>
      <w:r>
        <w:t xml:space="preserve"> Правительства РФ от 20.05.2020 N 712)</w:t>
      </w:r>
    </w:p>
    <w:p w14:paraId="27B6B506" w14:textId="77777777" w:rsidR="006530A8" w:rsidRDefault="006530A8">
      <w:pPr>
        <w:pStyle w:val="ConsPlusNormal"/>
        <w:spacing w:before="220"/>
        <w:ind w:firstLine="540"/>
        <w:jc w:val="both"/>
      </w:pPr>
      <w:r>
        <w:t>издание книг;</w:t>
      </w:r>
    </w:p>
    <w:p w14:paraId="274B6513" w14:textId="77777777" w:rsidR="006530A8" w:rsidRDefault="006530A8">
      <w:pPr>
        <w:pStyle w:val="ConsPlusNormal"/>
        <w:jc w:val="both"/>
      </w:pPr>
      <w:r>
        <w:t xml:space="preserve">(абзац введен </w:t>
      </w:r>
      <w:hyperlink r:id="rId48" w:history="1">
        <w:r>
          <w:rPr>
            <w:color w:val="0000FF"/>
          </w:rPr>
          <w:t>Постановлением</w:t>
        </w:r>
      </w:hyperlink>
      <w:r>
        <w:t xml:space="preserve"> Правительства РФ от 20.05.2020 N 712)</w:t>
      </w:r>
    </w:p>
    <w:p w14:paraId="12713EBB" w14:textId="77777777" w:rsidR="006530A8" w:rsidRDefault="006530A8">
      <w:pPr>
        <w:pStyle w:val="ConsPlusNormal"/>
        <w:spacing w:before="220"/>
        <w:ind w:firstLine="540"/>
        <w:jc w:val="both"/>
      </w:pPr>
      <w:r>
        <w:t>издание газет;</w:t>
      </w:r>
    </w:p>
    <w:p w14:paraId="1D804196" w14:textId="77777777" w:rsidR="006530A8" w:rsidRDefault="006530A8">
      <w:pPr>
        <w:pStyle w:val="ConsPlusNormal"/>
        <w:jc w:val="both"/>
      </w:pPr>
      <w:r>
        <w:t xml:space="preserve">(абзац введен </w:t>
      </w:r>
      <w:hyperlink r:id="rId49" w:history="1">
        <w:r>
          <w:rPr>
            <w:color w:val="0000FF"/>
          </w:rPr>
          <w:t>Постановлением</w:t>
        </w:r>
      </w:hyperlink>
      <w:r>
        <w:t xml:space="preserve"> Правительства РФ от 20.05.2020 N 712)</w:t>
      </w:r>
    </w:p>
    <w:p w14:paraId="5C60CD11" w14:textId="77777777" w:rsidR="006530A8" w:rsidRDefault="006530A8">
      <w:pPr>
        <w:pStyle w:val="ConsPlusNormal"/>
        <w:spacing w:before="220"/>
        <w:ind w:firstLine="540"/>
        <w:jc w:val="both"/>
      </w:pPr>
      <w:r>
        <w:t>торговля розничная книгами в специализированных магазинах;</w:t>
      </w:r>
    </w:p>
    <w:p w14:paraId="08A7DA26" w14:textId="77777777" w:rsidR="006530A8" w:rsidRDefault="006530A8">
      <w:pPr>
        <w:pStyle w:val="ConsPlusNormal"/>
        <w:jc w:val="both"/>
      </w:pPr>
      <w:r>
        <w:t xml:space="preserve">(абзац введен </w:t>
      </w:r>
      <w:hyperlink r:id="rId50" w:history="1">
        <w:r>
          <w:rPr>
            <w:color w:val="0000FF"/>
          </w:rPr>
          <w:t>Постановлением</w:t>
        </w:r>
      </w:hyperlink>
      <w:r>
        <w:t xml:space="preserve"> Правительства РФ от 20.05.2020 N 712)</w:t>
      </w:r>
    </w:p>
    <w:p w14:paraId="2A689688" w14:textId="77777777" w:rsidR="006530A8" w:rsidRDefault="006530A8">
      <w:pPr>
        <w:pStyle w:val="ConsPlusNormal"/>
        <w:spacing w:before="220"/>
        <w:ind w:firstLine="540"/>
        <w:jc w:val="both"/>
      </w:pPr>
      <w:r>
        <w:t>деятельность в сфере телекоммуникаций;</w:t>
      </w:r>
    </w:p>
    <w:p w14:paraId="0963B820" w14:textId="77777777" w:rsidR="006530A8" w:rsidRDefault="006530A8">
      <w:pPr>
        <w:pStyle w:val="ConsPlusNormal"/>
        <w:jc w:val="both"/>
      </w:pPr>
      <w:r>
        <w:t xml:space="preserve">(абзац введен </w:t>
      </w:r>
      <w:hyperlink r:id="rId51" w:history="1">
        <w:r>
          <w:rPr>
            <w:color w:val="0000FF"/>
          </w:rPr>
          <w:t>Постановлением</w:t>
        </w:r>
      </w:hyperlink>
      <w:r>
        <w:t xml:space="preserve"> Правительства РФ от 20.05.2020 N 712)</w:t>
      </w:r>
    </w:p>
    <w:p w14:paraId="519B597F" w14:textId="77777777" w:rsidR="006530A8" w:rsidRDefault="006530A8">
      <w:pPr>
        <w:pStyle w:val="ConsPlusNormal"/>
        <w:spacing w:before="220"/>
        <w:ind w:firstLine="540"/>
        <w:jc w:val="both"/>
      </w:pPr>
      <w:r>
        <w:t>добыча угля;</w:t>
      </w:r>
    </w:p>
    <w:p w14:paraId="4FC54DFA" w14:textId="77777777" w:rsidR="006530A8" w:rsidRDefault="006530A8">
      <w:pPr>
        <w:pStyle w:val="ConsPlusNormal"/>
        <w:jc w:val="both"/>
      </w:pPr>
      <w:r>
        <w:t xml:space="preserve">(абзац введен </w:t>
      </w:r>
      <w:hyperlink r:id="rId52" w:history="1">
        <w:r>
          <w:rPr>
            <w:color w:val="0000FF"/>
          </w:rPr>
          <w:t>Постановлением</w:t>
        </w:r>
      </w:hyperlink>
      <w:r>
        <w:t xml:space="preserve"> Правительства РФ от 20.05.2020 N 712)</w:t>
      </w:r>
    </w:p>
    <w:p w14:paraId="5F4D5ECA" w14:textId="77777777" w:rsidR="006530A8" w:rsidRDefault="006530A8">
      <w:pPr>
        <w:pStyle w:val="ConsPlusNormal"/>
        <w:spacing w:before="220"/>
        <w:ind w:firstLine="540"/>
        <w:jc w:val="both"/>
      </w:pPr>
      <w:r>
        <w:t>производство и реализация продукции крупнотоннажной нефтегазохимии;</w:t>
      </w:r>
    </w:p>
    <w:p w14:paraId="363A4599" w14:textId="77777777" w:rsidR="006530A8" w:rsidRDefault="006530A8">
      <w:pPr>
        <w:pStyle w:val="ConsPlusNormal"/>
        <w:jc w:val="both"/>
      </w:pPr>
      <w:r>
        <w:t xml:space="preserve">(абзац введен </w:t>
      </w:r>
      <w:hyperlink r:id="rId53" w:history="1">
        <w:r>
          <w:rPr>
            <w:color w:val="0000FF"/>
          </w:rPr>
          <w:t>Постановлением</w:t>
        </w:r>
      </w:hyperlink>
      <w:r>
        <w:t xml:space="preserve"> Правительства РФ от 20.05.2020 N 712)</w:t>
      </w:r>
    </w:p>
    <w:p w14:paraId="748CCCBB" w14:textId="77777777" w:rsidR="006530A8" w:rsidRDefault="006530A8">
      <w:pPr>
        <w:pStyle w:val="ConsPlusNormal"/>
        <w:spacing w:before="220"/>
        <w:ind w:firstLine="540"/>
        <w:jc w:val="both"/>
      </w:pPr>
      <w:r>
        <w:t>производство электроэнергии;</w:t>
      </w:r>
    </w:p>
    <w:p w14:paraId="58970D14" w14:textId="77777777" w:rsidR="006530A8" w:rsidRDefault="006530A8">
      <w:pPr>
        <w:pStyle w:val="ConsPlusNormal"/>
        <w:jc w:val="both"/>
      </w:pPr>
      <w:r>
        <w:t xml:space="preserve">(абзац введен </w:t>
      </w:r>
      <w:hyperlink r:id="rId54" w:history="1">
        <w:r>
          <w:rPr>
            <w:color w:val="0000FF"/>
          </w:rPr>
          <w:t>Постановлением</w:t>
        </w:r>
      </w:hyperlink>
      <w:r>
        <w:t xml:space="preserve"> Правительства РФ от 20.05.2020 N 712)</w:t>
      </w:r>
    </w:p>
    <w:p w14:paraId="35DDAEE1" w14:textId="77777777" w:rsidR="006530A8" w:rsidRDefault="006530A8">
      <w:pPr>
        <w:pStyle w:val="ConsPlusNormal"/>
        <w:spacing w:before="220"/>
        <w:ind w:firstLine="540"/>
        <w:jc w:val="both"/>
      </w:pPr>
      <w:r>
        <w:t>передача электроэнергии и технологическое присоединение к распределительным сетям;</w:t>
      </w:r>
    </w:p>
    <w:p w14:paraId="148AB5D3" w14:textId="77777777" w:rsidR="006530A8" w:rsidRDefault="006530A8">
      <w:pPr>
        <w:pStyle w:val="ConsPlusNormal"/>
        <w:jc w:val="both"/>
      </w:pPr>
      <w:r>
        <w:t xml:space="preserve">(абзац введен </w:t>
      </w:r>
      <w:hyperlink r:id="rId55" w:history="1">
        <w:r>
          <w:rPr>
            <w:color w:val="0000FF"/>
          </w:rPr>
          <w:t>Постановлением</w:t>
        </w:r>
      </w:hyperlink>
      <w:r>
        <w:t xml:space="preserve"> Правительства РФ от 20.05.2020 N 712)</w:t>
      </w:r>
    </w:p>
    <w:p w14:paraId="286E0917" w14:textId="77777777" w:rsidR="006530A8" w:rsidRDefault="006530A8">
      <w:pPr>
        <w:pStyle w:val="ConsPlusNormal"/>
        <w:spacing w:before="220"/>
        <w:ind w:firstLine="540"/>
        <w:jc w:val="both"/>
      </w:pPr>
      <w:r>
        <w:t>добыча алмазов;</w:t>
      </w:r>
    </w:p>
    <w:p w14:paraId="205F7BFE" w14:textId="77777777" w:rsidR="006530A8" w:rsidRDefault="006530A8">
      <w:pPr>
        <w:pStyle w:val="ConsPlusNormal"/>
        <w:jc w:val="both"/>
      </w:pPr>
      <w:r>
        <w:t xml:space="preserve">(абзац введен </w:t>
      </w:r>
      <w:hyperlink r:id="rId56" w:history="1">
        <w:r>
          <w:rPr>
            <w:color w:val="0000FF"/>
          </w:rPr>
          <w:t>Постановлением</w:t>
        </w:r>
      </w:hyperlink>
      <w:r>
        <w:t xml:space="preserve"> Правительства РФ от 20.05.2020 N 712)</w:t>
      </w:r>
    </w:p>
    <w:p w14:paraId="0A248170" w14:textId="77777777" w:rsidR="006530A8" w:rsidRDefault="006530A8">
      <w:pPr>
        <w:pStyle w:val="ConsPlusNormal"/>
        <w:spacing w:before="220"/>
        <w:ind w:firstLine="540"/>
        <w:jc w:val="both"/>
      </w:pPr>
      <w:r>
        <w:t>производство драгоценных металлов;</w:t>
      </w:r>
    </w:p>
    <w:p w14:paraId="35866813" w14:textId="77777777" w:rsidR="006530A8" w:rsidRDefault="006530A8">
      <w:pPr>
        <w:pStyle w:val="ConsPlusNormal"/>
        <w:jc w:val="both"/>
      </w:pPr>
      <w:r>
        <w:t xml:space="preserve">(абзац введен </w:t>
      </w:r>
      <w:hyperlink r:id="rId57" w:history="1">
        <w:r>
          <w:rPr>
            <w:color w:val="0000FF"/>
          </w:rPr>
          <w:t>Постановлением</w:t>
        </w:r>
      </w:hyperlink>
      <w:r>
        <w:t xml:space="preserve"> Правительства РФ от 20.05.2020 N 712)</w:t>
      </w:r>
    </w:p>
    <w:p w14:paraId="00537833" w14:textId="77777777" w:rsidR="006530A8" w:rsidRDefault="006530A8">
      <w:pPr>
        <w:pStyle w:val="ConsPlusNormal"/>
        <w:spacing w:before="220"/>
        <w:ind w:firstLine="540"/>
        <w:jc w:val="both"/>
      </w:pPr>
      <w:r>
        <w:t>производство ювелирных изделий, медалей из драгоценных металлов и драгоценных камней;</w:t>
      </w:r>
    </w:p>
    <w:p w14:paraId="1D36E118" w14:textId="77777777" w:rsidR="006530A8" w:rsidRDefault="006530A8">
      <w:pPr>
        <w:pStyle w:val="ConsPlusNormal"/>
        <w:jc w:val="both"/>
      </w:pPr>
      <w:r>
        <w:t xml:space="preserve">(абзац введен </w:t>
      </w:r>
      <w:hyperlink r:id="rId58" w:history="1">
        <w:r>
          <w:rPr>
            <w:color w:val="0000FF"/>
          </w:rPr>
          <w:t>Постановлением</w:t>
        </w:r>
      </w:hyperlink>
      <w:r>
        <w:t xml:space="preserve"> Правительства РФ от 20.05.2020 N 712)</w:t>
      </w:r>
    </w:p>
    <w:p w14:paraId="5D6621C5" w14:textId="77777777" w:rsidR="006530A8" w:rsidRDefault="006530A8">
      <w:pPr>
        <w:pStyle w:val="ConsPlusNormal"/>
        <w:spacing w:before="220"/>
        <w:ind w:firstLine="540"/>
        <w:jc w:val="both"/>
      </w:pPr>
      <w:r>
        <w:t>деятельность морского пассажирского транспорта;</w:t>
      </w:r>
    </w:p>
    <w:p w14:paraId="322A78CE" w14:textId="77777777" w:rsidR="006530A8" w:rsidRDefault="006530A8">
      <w:pPr>
        <w:pStyle w:val="ConsPlusNormal"/>
        <w:jc w:val="both"/>
      </w:pPr>
      <w:r>
        <w:t xml:space="preserve">(абзац введен </w:t>
      </w:r>
      <w:hyperlink r:id="rId59" w:history="1">
        <w:r>
          <w:rPr>
            <w:color w:val="0000FF"/>
          </w:rPr>
          <w:t>Постановлением</w:t>
        </w:r>
      </w:hyperlink>
      <w:r>
        <w:t xml:space="preserve"> Правительства РФ от 20.05.2020 N 712)</w:t>
      </w:r>
    </w:p>
    <w:p w14:paraId="22694271" w14:textId="77777777" w:rsidR="006530A8" w:rsidRDefault="006530A8">
      <w:pPr>
        <w:pStyle w:val="ConsPlusNormal"/>
        <w:spacing w:before="220"/>
        <w:ind w:firstLine="540"/>
        <w:jc w:val="both"/>
      </w:pPr>
      <w:r>
        <w:t>деятельность морского грузового транспорта;</w:t>
      </w:r>
    </w:p>
    <w:p w14:paraId="3B26A718" w14:textId="77777777" w:rsidR="006530A8" w:rsidRDefault="006530A8">
      <w:pPr>
        <w:pStyle w:val="ConsPlusNormal"/>
        <w:jc w:val="both"/>
      </w:pPr>
      <w:r>
        <w:t xml:space="preserve">(абзац введен </w:t>
      </w:r>
      <w:hyperlink r:id="rId60" w:history="1">
        <w:r>
          <w:rPr>
            <w:color w:val="0000FF"/>
          </w:rPr>
          <w:t>Постановлением</w:t>
        </w:r>
      </w:hyperlink>
      <w:r>
        <w:t xml:space="preserve"> Правительства РФ от 20.05.2020 N 712)</w:t>
      </w:r>
    </w:p>
    <w:p w14:paraId="54E5067B" w14:textId="77777777" w:rsidR="006530A8" w:rsidRDefault="006530A8">
      <w:pPr>
        <w:pStyle w:val="ConsPlusNormal"/>
        <w:spacing w:before="220"/>
        <w:ind w:firstLine="540"/>
        <w:jc w:val="both"/>
      </w:pPr>
      <w:r>
        <w:t>деятельность внутреннего водного пассажирского транспорта;</w:t>
      </w:r>
    </w:p>
    <w:p w14:paraId="71367073" w14:textId="77777777" w:rsidR="006530A8" w:rsidRDefault="006530A8">
      <w:pPr>
        <w:pStyle w:val="ConsPlusNormal"/>
        <w:jc w:val="both"/>
      </w:pPr>
      <w:r>
        <w:t xml:space="preserve">(абзац введен </w:t>
      </w:r>
      <w:hyperlink r:id="rId61" w:history="1">
        <w:r>
          <w:rPr>
            <w:color w:val="0000FF"/>
          </w:rPr>
          <w:t>Постановлением</w:t>
        </w:r>
      </w:hyperlink>
      <w:r>
        <w:t xml:space="preserve"> Правительства РФ от 20.05.2020 N 712)</w:t>
      </w:r>
    </w:p>
    <w:p w14:paraId="5084EED4" w14:textId="77777777" w:rsidR="006530A8" w:rsidRDefault="006530A8">
      <w:pPr>
        <w:pStyle w:val="ConsPlusNormal"/>
        <w:spacing w:before="220"/>
        <w:ind w:firstLine="540"/>
        <w:jc w:val="both"/>
      </w:pPr>
      <w:r>
        <w:t>деятельность внутреннего водного грузового транспорта;</w:t>
      </w:r>
    </w:p>
    <w:p w14:paraId="16CB0905" w14:textId="77777777" w:rsidR="006530A8" w:rsidRDefault="006530A8">
      <w:pPr>
        <w:pStyle w:val="ConsPlusNormal"/>
        <w:jc w:val="both"/>
      </w:pPr>
      <w:r>
        <w:t xml:space="preserve">(абзац введен </w:t>
      </w:r>
      <w:hyperlink r:id="rId62" w:history="1">
        <w:r>
          <w:rPr>
            <w:color w:val="0000FF"/>
          </w:rPr>
          <w:t>Постановлением</w:t>
        </w:r>
      </w:hyperlink>
      <w:r>
        <w:t xml:space="preserve"> Правительства РФ от 20.05.2020 N 712)</w:t>
      </w:r>
    </w:p>
    <w:p w14:paraId="0625BBAB" w14:textId="77777777" w:rsidR="006530A8" w:rsidRDefault="006530A8">
      <w:pPr>
        <w:pStyle w:val="ConsPlusNormal"/>
        <w:spacing w:before="220"/>
        <w:ind w:firstLine="540"/>
        <w:jc w:val="both"/>
      </w:pPr>
      <w:r>
        <w:t>транспортная обработка грузов;</w:t>
      </w:r>
    </w:p>
    <w:p w14:paraId="709D4118" w14:textId="77777777" w:rsidR="006530A8" w:rsidRDefault="006530A8">
      <w:pPr>
        <w:pStyle w:val="ConsPlusNormal"/>
        <w:jc w:val="both"/>
      </w:pPr>
      <w:r>
        <w:t xml:space="preserve">(абзац введен </w:t>
      </w:r>
      <w:hyperlink r:id="rId63" w:history="1">
        <w:r>
          <w:rPr>
            <w:color w:val="0000FF"/>
          </w:rPr>
          <w:t>Постановлением</w:t>
        </w:r>
      </w:hyperlink>
      <w:r>
        <w:t xml:space="preserve"> Правительства РФ от 20.05.2020 N 712)</w:t>
      </w:r>
    </w:p>
    <w:p w14:paraId="5BD73BD7" w14:textId="77777777" w:rsidR="006530A8" w:rsidRDefault="006530A8">
      <w:pPr>
        <w:pStyle w:val="ConsPlusNormal"/>
        <w:spacing w:before="220"/>
        <w:ind w:firstLine="540"/>
        <w:jc w:val="both"/>
      </w:pPr>
      <w:r>
        <w:t>деятельность вспомогательная прочая, связанная с перевозками;</w:t>
      </w:r>
    </w:p>
    <w:p w14:paraId="6B1F8656" w14:textId="77777777" w:rsidR="006530A8" w:rsidRDefault="006530A8">
      <w:pPr>
        <w:pStyle w:val="ConsPlusNormal"/>
        <w:jc w:val="both"/>
      </w:pPr>
      <w:r>
        <w:t xml:space="preserve">(абзац введен </w:t>
      </w:r>
      <w:hyperlink r:id="rId64" w:history="1">
        <w:r>
          <w:rPr>
            <w:color w:val="0000FF"/>
          </w:rPr>
          <w:t>Постановлением</w:t>
        </w:r>
      </w:hyperlink>
      <w:r>
        <w:t xml:space="preserve"> Правительства РФ от 20.05.2020 N 712)</w:t>
      </w:r>
    </w:p>
    <w:p w14:paraId="33718C47" w14:textId="77777777" w:rsidR="006530A8" w:rsidRDefault="006530A8">
      <w:pPr>
        <w:pStyle w:val="ConsPlusNormal"/>
        <w:spacing w:before="220"/>
        <w:ind w:firstLine="540"/>
        <w:jc w:val="both"/>
      </w:pPr>
      <w:r>
        <w:t>перевозка воздушным пассажирским транспортом, подчиняющимся расписанию;</w:t>
      </w:r>
    </w:p>
    <w:p w14:paraId="261F3D29" w14:textId="77777777" w:rsidR="006530A8" w:rsidRDefault="006530A8">
      <w:pPr>
        <w:pStyle w:val="ConsPlusNormal"/>
        <w:jc w:val="both"/>
      </w:pPr>
      <w:r>
        <w:t xml:space="preserve">(абзац введен </w:t>
      </w:r>
      <w:hyperlink r:id="rId65" w:history="1">
        <w:r>
          <w:rPr>
            <w:color w:val="0000FF"/>
          </w:rPr>
          <w:t>Постановлением</w:t>
        </w:r>
      </w:hyperlink>
      <w:r>
        <w:t xml:space="preserve"> Правительства РФ от 20.05.2020 N 712)</w:t>
      </w:r>
    </w:p>
    <w:p w14:paraId="177A1EAC" w14:textId="77777777" w:rsidR="006530A8" w:rsidRDefault="006530A8">
      <w:pPr>
        <w:pStyle w:val="ConsPlusNormal"/>
        <w:spacing w:before="220"/>
        <w:ind w:firstLine="540"/>
        <w:jc w:val="both"/>
      </w:pPr>
      <w:r>
        <w:t>деятельность грузового воздушного транспорта;</w:t>
      </w:r>
    </w:p>
    <w:p w14:paraId="42F7589E" w14:textId="77777777" w:rsidR="006530A8" w:rsidRDefault="006530A8">
      <w:pPr>
        <w:pStyle w:val="ConsPlusNormal"/>
        <w:jc w:val="both"/>
      </w:pPr>
      <w:r>
        <w:t xml:space="preserve">(абзац введен </w:t>
      </w:r>
      <w:hyperlink r:id="rId66" w:history="1">
        <w:r>
          <w:rPr>
            <w:color w:val="0000FF"/>
          </w:rPr>
          <w:t>Постановлением</w:t>
        </w:r>
      </w:hyperlink>
      <w:r>
        <w:t xml:space="preserve"> Правительства РФ от 20.05.2020 N 712)</w:t>
      </w:r>
    </w:p>
    <w:p w14:paraId="260F7EB7" w14:textId="77777777" w:rsidR="006530A8" w:rsidRDefault="006530A8">
      <w:pPr>
        <w:pStyle w:val="ConsPlusNormal"/>
        <w:spacing w:before="220"/>
        <w:ind w:firstLine="540"/>
        <w:jc w:val="both"/>
      </w:pPr>
      <w:r>
        <w:t>деятельность вспомогательная, связанная с воздушным и космическим транспортом;</w:t>
      </w:r>
    </w:p>
    <w:p w14:paraId="3B7CF9BD" w14:textId="77777777" w:rsidR="006530A8" w:rsidRDefault="006530A8">
      <w:pPr>
        <w:pStyle w:val="ConsPlusNormal"/>
        <w:jc w:val="both"/>
      </w:pPr>
      <w:r>
        <w:t xml:space="preserve">(абзац введен </w:t>
      </w:r>
      <w:hyperlink r:id="rId67" w:history="1">
        <w:r>
          <w:rPr>
            <w:color w:val="0000FF"/>
          </w:rPr>
          <w:t>Постановлением</w:t>
        </w:r>
      </w:hyperlink>
      <w:r>
        <w:t xml:space="preserve"> Правительства РФ от 20.05.2020 N 712)</w:t>
      </w:r>
    </w:p>
    <w:p w14:paraId="44859789" w14:textId="77777777" w:rsidR="006530A8" w:rsidRDefault="006530A8">
      <w:pPr>
        <w:pStyle w:val="ConsPlusNormal"/>
        <w:spacing w:before="220"/>
        <w:ind w:firstLine="540"/>
        <w:jc w:val="both"/>
      </w:pPr>
      <w:r>
        <w:t>деятельность железнодорожного транспорта - междугородние и международные пассажирские перевозки;</w:t>
      </w:r>
    </w:p>
    <w:p w14:paraId="54132E5F" w14:textId="77777777" w:rsidR="006530A8" w:rsidRDefault="006530A8">
      <w:pPr>
        <w:pStyle w:val="ConsPlusNormal"/>
        <w:jc w:val="both"/>
      </w:pPr>
      <w:r>
        <w:t xml:space="preserve">(абзац введен </w:t>
      </w:r>
      <w:hyperlink r:id="rId68" w:history="1">
        <w:r>
          <w:rPr>
            <w:color w:val="0000FF"/>
          </w:rPr>
          <w:t>Постановлением</w:t>
        </w:r>
      </w:hyperlink>
      <w:r>
        <w:t xml:space="preserve"> Правительства РФ от 20.05.2020 N 712)</w:t>
      </w:r>
    </w:p>
    <w:p w14:paraId="7EE6D6EA" w14:textId="77777777" w:rsidR="006530A8" w:rsidRDefault="006530A8">
      <w:pPr>
        <w:pStyle w:val="ConsPlusNormal"/>
        <w:spacing w:before="220"/>
        <w:ind w:firstLine="540"/>
        <w:jc w:val="both"/>
      </w:pPr>
      <w:r>
        <w:t>деятельность железнодорожного транспорта - грузовые перевозки;</w:t>
      </w:r>
    </w:p>
    <w:p w14:paraId="78CFB821" w14:textId="77777777" w:rsidR="006530A8" w:rsidRDefault="006530A8">
      <w:pPr>
        <w:pStyle w:val="ConsPlusNormal"/>
        <w:jc w:val="both"/>
      </w:pPr>
      <w:r>
        <w:t xml:space="preserve">(абзац введен </w:t>
      </w:r>
      <w:hyperlink r:id="rId69" w:history="1">
        <w:r>
          <w:rPr>
            <w:color w:val="0000FF"/>
          </w:rPr>
          <w:t>Постановлением</w:t>
        </w:r>
      </w:hyperlink>
      <w:r>
        <w:t xml:space="preserve"> Правительства РФ от 20.05.2020 N 712)</w:t>
      </w:r>
    </w:p>
    <w:p w14:paraId="53D7C432" w14:textId="77777777" w:rsidR="006530A8" w:rsidRDefault="006530A8">
      <w:pPr>
        <w:pStyle w:val="ConsPlusNormal"/>
        <w:spacing w:before="220"/>
        <w:ind w:firstLine="540"/>
        <w:jc w:val="both"/>
      </w:pPr>
      <w:r>
        <w:t>перевозка пассажиров железнодорожным транспортом в пригородном сообщении;</w:t>
      </w:r>
    </w:p>
    <w:p w14:paraId="178E95E5" w14:textId="77777777" w:rsidR="006530A8" w:rsidRDefault="006530A8">
      <w:pPr>
        <w:pStyle w:val="ConsPlusNormal"/>
        <w:jc w:val="both"/>
      </w:pPr>
      <w:r>
        <w:t xml:space="preserve">(абзац введен </w:t>
      </w:r>
      <w:hyperlink r:id="rId70" w:history="1">
        <w:r>
          <w:rPr>
            <w:color w:val="0000FF"/>
          </w:rPr>
          <w:t>Постановлением</w:t>
        </w:r>
      </w:hyperlink>
      <w:r>
        <w:t xml:space="preserve"> Правительства РФ от 20.05.2020 N 712)</w:t>
      </w:r>
    </w:p>
    <w:p w14:paraId="541942F7" w14:textId="77777777" w:rsidR="006530A8" w:rsidRDefault="006530A8">
      <w:pPr>
        <w:pStyle w:val="ConsPlusNormal"/>
        <w:spacing w:before="220"/>
        <w:ind w:firstLine="540"/>
        <w:jc w:val="both"/>
      </w:pPr>
      <w:r>
        <w:t>деятельность автобусного транспорта по регулярным внутригородским и пригородным пассажирским перевозкам, перевозки автомобильным (автобусным) пассажирским транспортом в междугородном сообщении по расписанию, перевозки автомобильным (автобусным) пассажирским транспортом в международном сообщении по расписанию, деятельность троллейбусного транспорта по регулярным внутригородским и пригородным пассажирским перевозкам, деятельность трамвайного транспорта по регулярным внутригородским и пригородным пассажирским перевозкам, деятельность метро по перевозке пассажиров;</w:t>
      </w:r>
    </w:p>
    <w:p w14:paraId="682AD039" w14:textId="77777777" w:rsidR="006530A8" w:rsidRDefault="006530A8">
      <w:pPr>
        <w:pStyle w:val="ConsPlusNormal"/>
        <w:jc w:val="both"/>
      </w:pPr>
      <w:r>
        <w:t xml:space="preserve">(абзац введен </w:t>
      </w:r>
      <w:hyperlink r:id="rId71" w:history="1">
        <w:r>
          <w:rPr>
            <w:color w:val="0000FF"/>
          </w:rPr>
          <w:t>Постановлением</w:t>
        </w:r>
      </w:hyperlink>
      <w:r>
        <w:t xml:space="preserve"> Правительства РФ от 20.05.2020 N 712)</w:t>
      </w:r>
    </w:p>
    <w:p w14:paraId="4D831A62" w14:textId="77777777" w:rsidR="006530A8" w:rsidRDefault="006530A8">
      <w:pPr>
        <w:pStyle w:val="ConsPlusNormal"/>
        <w:spacing w:before="220"/>
        <w:ind w:firstLine="540"/>
        <w:jc w:val="both"/>
      </w:pPr>
      <w:r>
        <w:t>деятельность автомобильного грузового транспорта;</w:t>
      </w:r>
    </w:p>
    <w:p w14:paraId="39980F39" w14:textId="77777777" w:rsidR="006530A8" w:rsidRDefault="006530A8">
      <w:pPr>
        <w:pStyle w:val="ConsPlusNormal"/>
        <w:jc w:val="both"/>
      </w:pPr>
      <w:r>
        <w:t xml:space="preserve">(абзац введен </w:t>
      </w:r>
      <w:hyperlink r:id="rId72" w:history="1">
        <w:r>
          <w:rPr>
            <w:color w:val="0000FF"/>
          </w:rPr>
          <w:t>Постановлением</w:t>
        </w:r>
      </w:hyperlink>
      <w:r>
        <w:t xml:space="preserve"> Правительства РФ от 20.05.2020 N 712)</w:t>
      </w:r>
    </w:p>
    <w:p w14:paraId="198CCD95" w14:textId="77777777" w:rsidR="006530A8" w:rsidRDefault="006530A8">
      <w:pPr>
        <w:pStyle w:val="ConsPlusNormal"/>
        <w:spacing w:before="220"/>
        <w:ind w:firstLine="540"/>
        <w:jc w:val="both"/>
      </w:pPr>
      <w:r>
        <w:t>инфраструктурное строительство;</w:t>
      </w:r>
    </w:p>
    <w:p w14:paraId="49B798BB" w14:textId="77777777" w:rsidR="006530A8" w:rsidRDefault="006530A8">
      <w:pPr>
        <w:pStyle w:val="ConsPlusNormal"/>
        <w:jc w:val="both"/>
      </w:pPr>
      <w:r>
        <w:t xml:space="preserve">(абзац введен </w:t>
      </w:r>
      <w:hyperlink r:id="rId73" w:history="1">
        <w:r>
          <w:rPr>
            <w:color w:val="0000FF"/>
          </w:rPr>
          <w:t>Постановлением</w:t>
        </w:r>
      </w:hyperlink>
      <w:r>
        <w:t xml:space="preserve"> Правительства РФ от 20.05.2020 N 712)</w:t>
      </w:r>
    </w:p>
    <w:p w14:paraId="236B2257" w14:textId="77777777" w:rsidR="006530A8" w:rsidRDefault="006530A8">
      <w:pPr>
        <w:pStyle w:val="ConsPlusNormal"/>
        <w:spacing w:before="220"/>
        <w:ind w:firstLine="540"/>
        <w:jc w:val="both"/>
      </w:pPr>
      <w:r>
        <w:t>мебельная промышленность;</w:t>
      </w:r>
    </w:p>
    <w:p w14:paraId="6011265D" w14:textId="77777777" w:rsidR="006530A8" w:rsidRDefault="006530A8">
      <w:pPr>
        <w:pStyle w:val="ConsPlusNormal"/>
        <w:jc w:val="both"/>
      </w:pPr>
      <w:r>
        <w:t xml:space="preserve">(абзац введен </w:t>
      </w:r>
      <w:hyperlink r:id="rId74" w:history="1">
        <w:r>
          <w:rPr>
            <w:color w:val="0000FF"/>
          </w:rPr>
          <w:t>Постановлением</w:t>
        </w:r>
      </w:hyperlink>
      <w:r>
        <w:t xml:space="preserve"> Правительства РФ от 20.05.2020 N 712)</w:t>
      </w:r>
    </w:p>
    <w:p w14:paraId="0CF9B7EC" w14:textId="77777777" w:rsidR="006530A8" w:rsidRDefault="006530A8">
      <w:pPr>
        <w:pStyle w:val="ConsPlusNormal"/>
        <w:spacing w:before="220"/>
        <w:ind w:firstLine="540"/>
        <w:jc w:val="both"/>
      </w:pPr>
      <w:r>
        <w:t>деятельность в области демонстрации кинофильмов.</w:t>
      </w:r>
    </w:p>
    <w:p w14:paraId="63118F0E" w14:textId="77777777" w:rsidR="006530A8" w:rsidRDefault="006530A8">
      <w:pPr>
        <w:pStyle w:val="ConsPlusNormal"/>
        <w:jc w:val="both"/>
      </w:pPr>
      <w:r>
        <w:t xml:space="preserve">(абзац введен </w:t>
      </w:r>
      <w:hyperlink r:id="rId75" w:history="1">
        <w:r>
          <w:rPr>
            <w:color w:val="0000FF"/>
          </w:rPr>
          <w:t>Постановлением</w:t>
        </w:r>
      </w:hyperlink>
      <w:r>
        <w:t xml:space="preserve"> Правительства РФ от 20.05.2020 N 712)</w:t>
      </w:r>
    </w:p>
    <w:p w14:paraId="33AA0060" w14:textId="77777777" w:rsidR="006530A8" w:rsidRDefault="006530A8">
      <w:pPr>
        <w:pStyle w:val="ConsPlusNormal"/>
        <w:spacing w:before="220"/>
        <w:ind w:firstLine="540"/>
        <w:jc w:val="both"/>
      </w:pPr>
      <w:r>
        <w:t>б) "кредитный договор (соглашение)" - кредитный договор (соглашение) на пополнение оборотных средств, заключенный в 2020 году после вступления в силу настоящих Правил, по которому получатель субсидии предоставляет заемщику кредит при соблюдении следующих условий:</w:t>
      </w:r>
    </w:p>
    <w:p w14:paraId="1BDD391F" w14:textId="77777777" w:rsidR="006530A8" w:rsidRDefault="006530A8">
      <w:pPr>
        <w:pStyle w:val="ConsPlusNormal"/>
        <w:jc w:val="both"/>
      </w:pPr>
      <w:r>
        <w:t xml:space="preserve">(в ред. </w:t>
      </w:r>
      <w:hyperlink r:id="rId76" w:history="1">
        <w:r>
          <w:rPr>
            <w:color w:val="0000FF"/>
          </w:rPr>
          <w:t>Постановления</w:t>
        </w:r>
      </w:hyperlink>
      <w:r>
        <w:t xml:space="preserve"> Правительства РФ от 20.05.2020 N 712)</w:t>
      </w:r>
    </w:p>
    <w:p w14:paraId="10E5105D" w14:textId="77777777" w:rsidR="006530A8" w:rsidRDefault="006530A8">
      <w:pPr>
        <w:pStyle w:val="ConsPlusNormal"/>
        <w:spacing w:before="220"/>
        <w:ind w:firstLine="540"/>
        <w:jc w:val="both"/>
      </w:pPr>
      <w:bookmarkStart w:id="2" w:name="P178"/>
      <w:bookmarkEnd w:id="2"/>
      <w:r>
        <w:t>кредит предоставляется в рублях в размере не более 3 млрд. рублей на срок до 36 месяцев по ставке на период субсидирования, не превышающей 5 процентов годовых (далее - льготная процентная ставка);</w:t>
      </w:r>
    </w:p>
    <w:p w14:paraId="3EB178CE" w14:textId="77777777" w:rsidR="006530A8" w:rsidRDefault="006530A8">
      <w:pPr>
        <w:pStyle w:val="ConsPlusNormal"/>
        <w:jc w:val="both"/>
      </w:pPr>
      <w:r>
        <w:t xml:space="preserve">(в ред. </w:t>
      </w:r>
      <w:hyperlink r:id="rId77" w:history="1">
        <w:r>
          <w:rPr>
            <w:color w:val="0000FF"/>
          </w:rPr>
          <w:t>Постановления</w:t>
        </w:r>
      </w:hyperlink>
      <w:r>
        <w:t xml:space="preserve"> Правительства РФ от 20.05.2020 N 712)</w:t>
      </w:r>
    </w:p>
    <w:p w14:paraId="39745971" w14:textId="77777777" w:rsidR="006530A8" w:rsidRDefault="006530A8">
      <w:pPr>
        <w:pStyle w:val="ConsPlusNormal"/>
        <w:spacing w:before="220"/>
        <w:ind w:firstLine="540"/>
        <w:jc w:val="both"/>
      </w:pPr>
      <w:r>
        <w:t xml:space="preserve">размер кредита определяется по заявительному принципу в размере запрашиваемого заемщиком финансирования, не превышающем предусмотренный </w:t>
      </w:r>
      <w:hyperlink w:anchor="P178" w:history="1">
        <w:r>
          <w:rPr>
            <w:color w:val="0000FF"/>
          </w:rPr>
          <w:t>абзацем вторым</w:t>
        </w:r>
      </w:hyperlink>
      <w:r>
        <w:t xml:space="preserve"> настоящего подпункта предельный размер.</w:t>
      </w:r>
    </w:p>
    <w:p w14:paraId="3F981F64" w14:textId="77777777" w:rsidR="006530A8" w:rsidRDefault="006530A8">
      <w:pPr>
        <w:pStyle w:val="ConsPlusNormal"/>
        <w:jc w:val="both"/>
      </w:pPr>
      <w:r>
        <w:t xml:space="preserve">(в ред. </w:t>
      </w:r>
      <w:hyperlink r:id="rId78" w:history="1">
        <w:r>
          <w:rPr>
            <w:color w:val="0000FF"/>
          </w:rPr>
          <w:t>Постановления</w:t>
        </w:r>
      </w:hyperlink>
      <w:r>
        <w:t xml:space="preserve"> Правительства РФ от 20.05.2020 N 712)</w:t>
      </w:r>
    </w:p>
    <w:p w14:paraId="49F902EA" w14:textId="77777777" w:rsidR="006530A8" w:rsidRDefault="006530A8">
      <w:pPr>
        <w:pStyle w:val="ConsPlusNormal"/>
        <w:spacing w:before="220"/>
        <w:ind w:firstLine="540"/>
        <w:jc w:val="both"/>
      </w:pPr>
      <w:bookmarkStart w:id="3" w:name="P182"/>
      <w:bookmarkEnd w:id="3"/>
      <w:r>
        <w:t>Общий размер кредитов, предоставленных системообразующей организации и (или) ее дочерним обществам, не включенным в перечень (перечни) системообразующих организаций, не может превышать 3 млрд. рублей;</w:t>
      </w:r>
    </w:p>
    <w:p w14:paraId="70F19EB3" w14:textId="77777777" w:rsidR="006530A8" w:rsidRDefault="006530A8">
      <w:pPr>
        <w:pStyle w:val="ConsPlusNormal"/>
        <w:jc w:val="both"/>
      </w:pPr>
      <w:r>
        <w:t xml:space="preserve">(абзац введен </w:t>
      </w:r>
      <w:hyperlink r:id="rId79" w:history="1">
        <w:r>
          <w:rPr>
            <w:color w:val="0000FF"/>
          </w:rPr>
          <w:t>Постановлением</w:t>
        </w:r>
      </w:hyperlink>
      <w:r>
        <w:t xml:space="preserve"> Правительства РФ от 20.05.2020 N 712)</w:t>
      </w:r>
    </w:p>
    <w:p w14:paraId="0062351D" w14:textId="77777777" w:rsidR="006530A8" w:rsidRDefault="006530A8">
      <w:pPr>
        <w:pStyle w:val="ConsPlusNormal"/>
        <w:spacing w:before="220"/>
        <w:ind w:firstLine="540"/>
        <w:jc w:val="both"/>
      </w:pPr>
      <w:r>
        <w:t>в) "получатель субсидии" - российская кредитная организация, соответствующая требованиям настоящих Правил;</w:t>
      </w:r>
    </w:p>
    <w:p w14:paraId="529C4538" w14:textId="77777777" w:rsidR="006530A8" w:rsidRDefault="006530A8">
      <w:pPr>
        <w:pStyle w:val="ConsPlusNormal"/>
        <w:spacing w:before="220"/>
        <w:ind w:firstLine="540"/>
        <w:jc w:val="both"/>
      </w:pPr>
      <w:r>
        <w:t xml:space="preserve">г) "реестр заемщиков" - сформированный получателем субсидии по форме согласно </w:t>
      </w:r>
      <w:hyperlink w:anchor="P406" w:history="1">
        <w:r>
          <w:rPr>
            <w:color w:val="0000FF"/>
          </w:rPr>
          <w:t>приложению N 1</w:t>
        </w:r>
      </w:hyperlink>
      <w:r>
        <w:t xml:space="preserve"> реестр заемщиков;</w:t>
      </w:r>
    </w:p>
    <w:p w14:paraId="50184B36" w14:textId="77777777" w:rsidR="006530A8" w:rsidRDefault="006530A8">
      <w:pPr>
        <w:pStyle w:val="ConsPlusNormal"/>
        <w:jc w:val="both"/>
      </w:pPr>
      <w:r>
        <w:t xml:space="preserve">(в ред. </w:t>
      </w:r>
      <w:hyperlink r:id="rId80" w:history="1">
        <w:r>
          <w:rPr>
            <w:color w:val="0000FF"/>
          </w:rPr>
          <w:t>Постановления</w:t>
        </w:r>
      </w:hyperlink>
      <w:r>
        <w:t xml:space="preserve"> Правительства РФ от 20.05.2020 N 712)</w:t>
      </w:r>
    </w:p>
    <w:p w14:paraId="4F0A44FC" w14:textId="77777777" w:rsidR="006530A8" w:rsidRDefault="006530A8">
      <w:pPr>
        <w:pStyle w:val="ConsPlusNormal"/>
        <w:spacing w:before="220"/>
        <w:ind w:firstLine="540"/>
        <w:jc w:val="both"/>
      </w:pPr>
      <w:r>
        <w:t xml:space="preserve">д) "период субсидирования" - период не более 12 месяцев, начинающийся со дня заключения кредитного договора (соглашения) и заканчивающийся не позднее 31 декабря 2021 года, предусматривающий ежемесячное перечисление субсидии получателям субсидии в размере, установленном </w:t>
      </w:r>
      <w:hyperlink w:anchor="P308" w:history="1">
        <w:r>
          <w:rPr>
            <w:color w:val="0000FF"/>
          </w:rPr>
          <w:t>пунктом 16</w:t>
        </w:r>
      </w:hyperlink>
      <w:r>
        <w:t xml:space="preserve"> настоящих Правил.</w:t>
      </w:r>
    </w:p>
    <w:p w14:paraId="580566BD" w14:textId="77777777" w:rsidR="006530A8" w:rsidRDefault="006530A8">
      <w:pPr>
        <w:pStyle w:val="ConsPlusNormal"/>
        <w:jc w:val="both"/>
      </w:pPr>
      <w:r>
        <w:t xml:space="preserve">(пп. "д" введен </w:t>
      </w:r>
      <w:hyperlink r:id="rId81" w:history="1">
        <w:r>
          <w:rPr>
            <w:color w:val="0000FF"/>
          </w:rPr>
          <w:t>Постановлением</w:t>
        </w:r>
      </w:hyperlink>
      <w:r>
        <w:t xml:space="preserve"> Правительства РФ от 20.05.2020 N 712)</w:t>
      </w:r>
    </w:p>
    <w:p w14:paraId="62434FC7" w14:textId="77777777" w:rsidR="006530A8" w:rsidRDefault="006530A8">
      <w:pPr>
        <w:pStyle w:val="ConsPlusNormal"/>
        <w:spacing w:before="220"/>
        <w:ind w:firstLine="540"/>
        <w:jc w:val="both"/>
      </w:pPr>
      <w:r>
        <w:t>При этом размер запрашиваемого финансирования (кредита) ограничен среднемесячной выручкой заемщика, уменьшенной на величину среднемесячных амортизационных отчислений и среднемесячной чистой прибыли организации-заемщика.</w:t>
      </w:r>
    </w:p>
    <w:p w14:paraId="4B586D71" w14:textId="77777777" w:rsidR="006530A8" w:rsidRDefault="006530A8">
      <w:pPr>
        <w:pStyle w:val="ConsPlusNormal"/>
        <w:spacing w:before="220"/>
        <w:ind w:firstLine="540"/>
        <w:jc w:val="both"/>
      </w:pPr>
      <w:r>
        <w:t>Среднемесячная выручка, среднемесячные амортизационные отчисления и среднемесячная чистая прибыль предприятия определяются на основании годовой бухгалтерской (финансовой) отчетности (по установленным формам) за 2019 год, либо если срок сдачи годовой бухгалтерской (финансовой) отчетности за 2019 год на дату подачи заявки не наступил - на основании заверенных копий промежуточной (если обязанность ее составления установлена в соответствии с законодательством Российской Федерации) бухгалтерской (финансовой) отчетности (по установленным формам) на последнюю отчетную дату, предшествующую дате представления заявки.</w:t>
      </w:r>
    </w:p>
    <w:p w14:paraId="1A6B7453" w14:textId="77777777" w:rsidR="006530A8" w:rsidRDefault="006530A8">
      <w:pPr>
        <w:pStyle w:val="ConsPlusNormal"/>
        <w:spacing w:before="220"/>
        <w:ind w:firstLine="540"/>
        <w:jc w:val="both"/>
      </w:pPr>
      <w:r>
        <w:t>Кредит выдается для осуществления заемщиком следующих расходов:</w:t>
      </w:r>
    </w:p>
    <w:p w14:paraId="275A59B0" w14:textId="77777777" w:rsidR="006530A8" w:rsidRDefault="006530A8">
      <w:pPr>
        <w:pStyle w:val="ConsPlusNormal"/>
        <w:spacing w:before="220"/>
        <w:ind w:firstLine="540"/>
        <w:jc w:val="both"/>
      </w:pPr>
      <w:r>
        <w:t>оплата труда, уплата страховых взносов на обязательное пенсионное, обязательное медицинское и обязательное социальное страхование, взносов на обязательное социальное страхование от несчастных случаев на производстве и профессиональных заболеваний;</w:t>
      </w:r>
    </w:p>
    <w:p w14:paraId="502F7DFE" w14:textId="77777777" w:rsidR="006530A8" w:rsidRDefault="006530A8">
      <w:pPr>
        <w:pStyle w:val="ConsPlusNormal"/>
        <w:spacing w:before="220"/>
        <w:ind w:firstLine="540"/>
        <w:jc w:val="both"/>
      </w:pPr>
      <w:r>
        <w:t>аренда помещений и оборудования, сервисное обслуживание и содержание основных средств;</w:t>
      </w:r>
    </w:p>
    <w:p w14:paraId="490156EF" w14:textId="77777777" w:rsidR="006530A8" w:rsidRDefault="006530A8">
      <w:pPr>
        <w:pStyle w:val="ConsPlusNormal"/>
        <w:spacing w:before="220"/>
        <w:ind w:firstLine="540"/>
        <w:jc w:val="both"/>
      </w:pPr>
      <w:r>
        <w:t>проведение текущего ремонта и обслуживание находящегося в эксплуатации оборудования;</w:t>
      </w:r>
    </w:p>
    <w:p w14:paraId="5370EA9C" w14:textId="77777777" w:rsidR="006530A8" w:rsidRDefault="006530A8">
      <w:pPr>
        <w:pStyle w:val="ConsPlusNormal"/>
        <w:spacing w:before="220"/>
        <w:ind w:firstLine="540"/>
        <w:jc w:val="both"/>
      </w:pPr>
      <w:r>
        <w:t>приобретение оборудования, не являющегося амортизируемым имуществом, приобретение товарно-материальных ценностей, включая сырье, материалы, расходные материалы, комплектующие, необходимые для производства, оснастку промышленного оборудования, инструменты, спецодежду;</w:t>
      </w:r>
    </w:p>
    <w:p w14:paraId="2DE55012" w14:textId="77777777" w:rsidR="006530A8" w:rsidRDefault="006530A8">
      <w:pPr>
        <w:pStyle w:val="ConsPlusNormal"/>
        <w:spacing w:before="220"/>
        <w:ind w:firstLine="540"/>
        <w:jc w:val="both"/>
      </w:pPr>
      <w:r>
        <w:t>услуги по охране имущества и иные услуги охранной деятельности;</w:t>
      </w:r>
    </w:p>
    <w:p w14:paraId="513D7D82" w14:textId="77777777" w:rsidR="006530A8" w:rsidRDefault="006530A8">
      <w:pPr>
        <w:pStyle w:val="ConsPlusNormal"/>
        <w:spacing w:before="220"/>
        <w:ind w:firstLine="540"/>
        <w:jc w:val="both"/>
      </w:pPr>
      <w:r>
        <w:t>услуги по содержанию имущества, в том числе расходы на коммунальные услуги;</w:t>
      </w:r>
    </w:p>
    <w:p w14:paraId="3F04BC31" w14:textId="77777777" w:rsidR="006530A8" w:rsidRDefault="006530A8">
      <w:pPr>
        <w:pStyle w:val="ConsPlusNormal"/>
        <w:spacing w:before="220"/>
        <w:ind w:firstLine="540"/>
        <w:jc w:val="both"/>
      </w:pPr>
      <w:r>
        <w:t>транспортные расходы;</w:t>
      </w:r>
    </w:p>
    <w:p w14:paraId="33B48715" w14:textId="77777777" w:rsidR="006530A8" w:rsidRDefault="006530A8">
      <w:pPr>
        <w:pStyle w:val="ConsPlusNormal"/>
        <w:spacing w:before="220"/>
        <w:ind w:firstLine="540"/>
        <w:jc w:val="both"/>
      </w:pPr>
      <w:r>
        <w:t>оплата топливно-энергетических ресурсов;</w:t>
      </w:r>
    </w:p>
    <w:p w14:paraId="2FAEFDF5" w14:textId="77777777" w:rsidR="006530A8" w:rsidRDefault="006530A8">
      <w:pPr>
        <w:pStyle w:val="ConsPlusNormal"/>
        <w:spacing w:before="220"/>
        <w:ind w:firstLine="540"/>
        <w:jc w:val="both"/>
      </w:pPr>
      <w:r>
        <w:t>услуги связи, а также услуги, технологически неразрывно связанные с услугами связи;</w:t>
      </w:r>
    </w:p>
    <w:p w14:paraId="675164DC" w14:textId="77777777" w:rsidR="006530A8" w:rsidRDefault="006530A8">
      <w:pPr>
        <w:pStyle w:val="ConsPlusNormal"/>
        <w:spacing w:before="220"/>
        <w:ind w:firstLine="540"/>
        <w:jc w:val="both"/>
      </w:pPr>
      <w:r>
        <w:t>взносы по добровольному страхованию, если такое страхование является условием осуществления производственной деятельности;</w:t>
      </w:r>
    </w:p>
    <w:p w14:paraId="3897495A" w14:textId="77777777" w:rsidR="006530A8" w:rsidRDefault="006530A8">
      <w:pPr>
        <w:pStyle w:val="ConsPlusNormal"/>
        <w:spacing w:before="220"/>
        <w:ind w:firstLine="540"/>
        <w:jc w:val="both"/>
      </w:pPr>
      <w:r>
        <w:t>приобретение неисключительного права на программное обеспечение, а также поддержка и обновление лицензионного программного обеспечения, в том числе баз данных;</w:t>
      </w:r>
    </w:p>
    <w:p w14:paraId="1EE5DE16" w14:textId="77777777" w:rsidR="006530A8" w:rsidRDefault="006530A8">
      <w:pPr>
        <w:pStyle w:val="ConsPlusNormal"/>
        <w:spacing w:before="220"/>
        <w:ind w:firstLine="540"/>
        <w:jc w:val="both"/>
      </w:pPr>
      <w:r>
        <w:t>работы по конфигурированию и модернизации программ;</w:t>
      </w:r>
    </w:p>
    <w:p w14:paraId="7385A40B" w14:textId="77777777" w:rsidR="006530A8" w:rsidRDefault="006530A8">
      <w:pPr>
        <w:pStyle w:val="ConsPlusNormal"/>
        <w:spacing w:before="220"/>
        <w:ind w:firstLine="540"/>
        <w:jc w:val="both"/>
      </w:pPr>
      <w:r>
        <w:t>финансирование опытно-конструкторских работ, приобретение прав использования результатов интеллектуальной деятельности или средств индивидуализации;</w:t>
      </w:r>
    </w:p>
    <w:p w14:paraId="68F320B8" w14:textId="77777777" w:rsidR="006530A8" w:rsidRDefault="006530A8">
      <w:pPr>
        <w:pStyle w:val="ConsPlusNormal"/>
        <w:spacing w:before="220"/>
        <w:ind w:firstLine="540"/>
        <w:jc w:val="both"/>
      </w:pPr>
      <w:r>
        <w:t>проведение мероприятий по размещению заказов на поставку товаров, выполнение работ и оказание услуг для обеспечения деятельности;</w:t>
      </w:r>
    </w:p>
    <w:p w14:paraId="523B343E" w14:textId="77777777" w:rsidR="006530A8" w:rsidRDefault="006530A8">
      <w:pPr>
        <w:pStyle w:val="ConsPlusNormal"/>
        <w:spacing w:before="220"/>
        <w:ind w:firstLine="540"/>
        <w:jc w:val="both"/>
      </w:pPr>
      <w:r>
        <w:t>обеспечение участия в процедурах закупок товаров, работ и услуг и (или) исполнение обязательств, возникших в результате участия в процедурах закупок товаров, работ и услуг;</w:t>
      </w:r>
    </w:p>
    <w:p w14:paraId="445022F6" w14:textId="77777777" w:rsidR="006530A8" w:rsidRDefault="006530A8">
      <w:pPr>
        <w:pStyle w:val="ConsPlusNormal"/>
        <w:spacing w:before="220"/>
        <w:ind w:firstLine="540"/>
        <w:jc w:val="both"/>
      </w:pPr>
      <w:r>
        <w:t>разработка технической, технологической и другой нормативно-регламентирующей документации по договору со сторонней организацией;</w:t>
      </w:r>
    </w:p>
    <w:p w14:paraId="515A1B8C" w14:textId="77777777" w:rsidR="006530A8" w:rsidRDefault="006530A8">
      <w:pPr>
        <w:pStyle w:val="ConsPlusNormal"/>
        <w:spacing w:before="220"/>
        <w:ind w:firstLine="540"/>
        <w:jc w:val="both"/>
      </w:pPr>
      <w:r>
        <w:t>аренда земельных участков, изменение вида разрешенного использования земельного участка, снятие запретов на строительство на земельном участке;</w:t>
      </w:r>
    </w:p>
    <w:p w14:paraId="08DF9E15" w14:textId="77777777" w:rsidR="006530A8" w:rsidRDefault="006530A8">
      <w:pPr>
        <w:pStyle w:val="ConsPlusNormal"/>
        <w:spacing w:before="220"/>
        <w:ind w:firstLine="540"/>
        <w:jc w:val="both"/>
      </w:pPr>
      <w:r>
        <w:t>работы (услуги) по сносу зданий и сооружений на земельных участках, выносу сетей, рекультивации грунта, а также выполнение иных работ (услуг) по подготовке земельного участка для ведения строительных работ;</w:t>
      </w:r>
    </w:p>
    <w:p w14:paraId="05C04567" w14:textId="77777777" w:rsidR="006530A8" w:rsidRDefault="006530A8">
      <w:pPr>
        <w:pStyle w:val="ConsPlusNormal"/>
        <w:spacing w:before="220"/>
        <w:ind w:firstLine="540"/>
        <w:jc w:val="both"/>
      </w:pPr>
      <w:r>
        <w:t>технологическое подключение к электрическим сетям, сетям теплоснабжения, водоснабжения и водоотведения;</w:t>
      </w:r>
    </w:p>
    <w:p w14:paraId="3C33359E" w14:textId="77777777" w:rsidR="006530A8" w:rsidRDefault="006530A8">
      <w:pPr>
        <w:pStyle w:val="ConsPlusNormal"/>
        <w:spacing w:before="220"/>
        <w:ind w:firstLine="540"/>
        <w:jc w:val="both"/>
      </w:pPr>
      <w:r>
        <w:t>работы (услуги) по проектированию и инженерные, геологические и иные изыскания для проектирования объектов строительства, снятие и изменение границ санитарных зон;</w:t>
      </w:r>
    </w:p>
    <w:p w14:paraId="139CC6E4" w14:textId="77777777" w:rsidR="006530A8" w:rsidRDefault="006530A8">
      <w:pPr>
        <w:pStyle w:val="ConsPlusNormal"/>
        <w:spacing w:before="220"/>
        <w:ind w:firstLine="540"/>
        <w:jc w:val="both"/>
      </w:pPr>
      <w:r>
        <w:t>работы (услуги) по выпуску исходно-разрешительной документации по объектам строительства, прохождение требуемых для ведения строительства экспертиз;</w:t>
      </w:r>
    </w:p>
    <w:p w14:paraId="0086E02A" w14:textId="77777777" w:rsidR="006530A8" w:rsidRDefault="006530A8">
      <w:pPr>
        <w:pStyle w:val="ConsPlusNormal"/>
        <w:spacing w:before="220"/>
        <w:ind w:firstLine="540"/>
        <w:jc w:val="both"/>
      </w:pPr>
      <w:r>
        <w:t>оплата налогов, сборов и иных платежей в бюджетную систему Российской Федерации.</w:t>
      </w:r>
    </w:p>
    <w:p w14:paraId="51525BBC" w14:textId="77777777" w:rsidR="006530A8" w:rsidRDefault="006530A8">
      <w:pPr>
        <w:pStyle w:val="ConsPlusNormal"/>
        <w:jc w:val="both"/>
      </w:pPr>
      <w:r>
        <w:t xml:space="preserve">(абзац введен </w:t>
      </w:r>
      <w:hyperlink r:id="rId82" w:history="1">
        <w:r>
          <w:rPr>
            <w:color w:val="0000FF"/>
          </w:rPr>
          <w:t>Постановлением</w:t>
        </w:r>
      </w:hyperlink>
      <w:r>
        <w:t xml:space="preserve"> Правительства РФ от 20.05.2020 N 712)</w:t>
      </w:r>
    </w:p>
    <w:p w14:paraId="5F962924" w14:textId="77777777" w:rsidR="006530A8" w:rsidRDefault="006530A8">
      <w:pPr>
        <w:pStyle w:val="ConsPlusNormal"/>
        <w:spacing w:before="220"/>
        <w:ind w:firstLine="540"/>
        <w:jc w:val="both"/>
      </w:pPr>
      <w:bookmarkStart w:id="4" w:name="P215"/>
      <w:bookmarkEnd w:id="4"/>
      <w:r>
        <w:t xml:space="preserve">Денежные средства, полученные в результате привлечения кредита, могут быть использованы заемщиком в целях предоставления в пользу государственной корпорации развития "ВЭБ.РФ" иного обеспечения исполнения своих обязательств по удовлетворению требований государственной корпорации развития "ВЭБ.РФ", возникающих в случае исполнения поручительства государственной корпорации развития "ВЭБ.РФ", в том числе в целях оплаты услуг оценщика по оценке предметов залога и (или) уплаты банку-гаранту или поручителю вознаграждения за предоставление банковской гарантии или поручительства в соответствии с </w:t>
      </w:r>
      <w:hyperlink r:id="rId83" w:history="1">
        <w:r>
          <w:rPr>
            <w:color w:val="0000FF"/>
          </w:rPr>
          <w:t>Правилами</w:t>
        </w:r>
      </w:hyperlink>
      <w:r>
        <w:t xml:space="preserve"> предоставления государственной гарантии Российской Федерации по обязательствам российских юридических лиц по удовлетворению требований государственной корпорации развития "ВЭБ.РФ", возникающих в связи с исполнением поручительств государственной корпорации развития "ВЭБ.РФ", утвержденными постановлением Правительства Российской Федерации от 26 мая 2020 г. N 753 "О государственной гарантии Российской Федерации по обязательствам российских юридических лиц по удовлетворению требований государственной корпорации развития "ВЭБ.РФ", возникающих в связи с исполнением поручительств государственной корпорации развития "ВЭБ.РФ".</w:t>
      </w:r>
    </w:p>
    <w:p w14:paraId="1EB53A53" w14:textId="77777777" w:rsidR="006530A8" w:rsidRDefault="006530A8">
      <w:pPr>
        <w:pStyle w:val="ConsPlusNormal"/>
        <w:jc w:val="both"/>
      </w:pPr>
      <w:r>
        <w:t xml:space="preserve">(абзац введен </w:t>
      </w:r>
      <w:hyperlink r:id="rId84" w:history="1">
        <w:r>
          <w:rPr>
            <w:color w:val="0000FF"/>
          </w:rPr>
          <w:t>Постановлением</w:t>
        </w:r>
      </w:hyperlink>
      <w:r>
        <w:t xml:space="preserve"> Правительства РФ от 05.06.2020 N 824)</w:t>
      </w:r>
    </w:p>
    <w:p w14:paraId="298B3960" w14:textId="77777777" w:rsidR="006530A8" w:rsidRDefault="006530A8">
      <w:pPr>
        <w:pStyle w:val="ConsPlusNormal"/>
        <w:spacing w:before="220"/>
        <w:ind w:firstLine="540"/>
        <w:jc w:val="both"/>
      </w:pPr>
      <w:r>
        <w:t>Не допускается использование кредита по льготной процентной ставке на рефинансирование ранее полученных кредитных средств.</w:t>
      </w:r>
    </w:p>
    <w:p w14:paraId="5D24ECB1" w14:textId="77777777" w:rsidR="006530A8" w:rsidRDefault="006530A8">
      <w:pPr>
        <w:pStyle w:val="ConsPlusNormal"/>
        <w:jc w:val="both"/>
      </w:pPr>
      <w:r>
        <w:t xml:space="preserve">(абзац введен </w:t>
      </w:r>
      <w:hyperlink r:id="rId85" w:history="1">
        <w:r>
          <w:rPr>
            <w:color w:val="0000FF"/>
          </w:rPr>
          <w:t>Постановлением</w:t>
        </w:r>
      </w:hyperlink>
      <w:r>
        <w:t xml:space="preserve"> Правительства РФ от 20.05.2020 N 712)</w:t>
      </w:r>
    </w:p>
    <w:p w14:paraId="6C9933D1" w14:textId="77777777" w:rsidR="006530A8" w:rsidRDefault="006530A8">
      <w:pPr>
        <w:pStyle w:val="ConsPlusNormal"/>
        <w:spacing w:before="220"/>
        <w:ind w:firstLine="540"/>
        <w:jc w:val="both"/>
      </w:pPr>
      <w:r>
        <w:t>5. Государственная корпорация развития "ВЭБ.РФ" (далее - агент) в целях применения настоящих Правил выполняет функции агента Правительства Российской Федерации, осуществляющего предусмотренные настоящими Правилами права и обязанности, в том числе:</w:t>
      </w:r>
    </w:p>
    <w:p w14:paraId="4C65B9E2" w14:textId="77777777" w:rsidR="006530A8" w:rsidRDefault="006530A8">
      <w:pPr>
        <w:pStyle w:val="ConsPlusNormal"/>
        <w:spacing w:before="220"/>
        <w:ind w:firstLine="540"/>
        <w:jc w:val="both"/>
      </w:pPr>
      <w:r>
        <w:t>а) обеспечивает регистрацию в порядке очередности поступления заявок на получение субсидии и прилагаемых к ним документов в журнале регистрации заявок в течение 1 рабочего дня со дня их поступления, проверяет их комплектность и соответствие требованиям настоящих Правил;</w:t>
      </w:r>
    </w:p>
    <w:p w14:paraId="7598EEBC" w14:textId="77777777" w:rsidR="006530A8" w:rsidRDefault="006530A8">
      <w:pPr>
        <w:pStyle w:val="ConsPlusNormal"/>
        <w:jc w:val="both"/>
      </w:pPr>
      <w:r>
        <w:t xml:space="preserve">(в ред. </w:t>
      </w:r>
      <w:hyperlink r:id="rId86" w:history="1">
        <w:r>
          <w:rPr>
            <w:color w:val="0000FF"/>
          </w:rPr>
          <w:t>Постановления</w:t>
        </w:r>
      </w:hyperlink>
      <w:r>
        <w:t xml:space="preserve"> Правительства РФ от 20.05.2020 N 712)</w:t>
      </w:r>
    </w:p>
    <w:p w14:paraId="070BA81F" w14:textId="77777777" w:rsidR="006530A8" w:rsidRDefault="006530A8">
      <w:pPr>
        <w:pStyle w:val="ConsPlusNormal"/>
        <w:spacing w:before="220"/>
        <w:ind w:firstLine="540"/>
        <w:jc w:val="both"/>
      </w:pPr>
      <w:r>
        <w:t>б) при выявлении несоответствия требованиям настоящих Правил заявки и прилагаемых к ней документов уведомляет получателей субсидии о несоответствии в течение 3 рабочих дней со дня принятия решения об отклонении заявки на получение субсидии;</w:t>
      </w:r>
    </w:p>
    <w:p w14:paraId="653D709F" w14:textId="77777777" w:rsidR="006530A8" w:rsidRDefault="006530A8">
      <w:pPr>
        <w:pStyle w:val="ConsPlusNormal"/>
        <w:jc w:val="both"/>
      </w:pPr>
      <w:r>
        <w:t xml:space="preserve">(пп. "б" в ред. </w:t>
      </w:r>
      <w:hyperlink r:id="rId87" w:history="1">
        <w:r>
          <w:rPr>
            <w:color w:val="0000FF"/>
          </w:rPr>
          <w:t>Постановления</w:t>
        </w:r>
      </w:hyperlink>
      <w:r>
        <w:t xml:space="preserve"> Правительства РФ от 20.05.2020 N 712)</w:t>
      </w:r>
    </w:p>
    <w:p w14:paraId="011668EB" w14:textId="77777777" w:rsidR="006530A8" w:rsidRDefault="006530A8">
      <w:pPr>
        <w:pStyle w:val="ConsPlusNormal"/>
        <w:spacing w:before="220"/>
        <w:ind w:firstLine="540"/>
        <w:jc w:val="both"/>
      </w:pPr>
      <w:r>
        <w:t>в) осуществляет проверки соблюдения получателем субсидии целей, условий и порядка предоставления субсидий в соответствии с настоящими Правилами и соглашением о предоставлении субсидии.</w:t>
      </w:r>
    </w:p>
    <w:p w14:paraId="53C3BB17" w14:textId="77777777" w:rsidR="006530A8" w:rsidRDefault="006530A8">
      <w:pPr>
        <w:pStyle w:val="ConsPlusNormal"/>
        <w:spacing w:before="220"/>
        <w:ind w:firstLine="540"/>
        <w:jc w:val="both"/>
      </w:pPr>
      <w:bookmarkStart w:id="5" w:name="P225"/>
      <w:bookmarkEnd w:id="5"/>
      <w:r>
        <w:t xml:space="preserve">6. Извещение о начале и сроке приема агентом от получателей субсидии документов в соответствии с </w:t>
      </w:r>
      <w:hyperlink w:anchor="P229" w:history="1">
        <w:r>
          <w:rPr>
            <w:color w:val="0000FF"/>
          </w:rPr>
          <w:t>пунктом 7</w:t>
        </w:r>
      </w:hyperlink>
      <w:r>
        <w:t xml:space="preserve"> настоящих Правил в целях заключения соглашений о предоставлении субсидии размещается на официальных сайтах Министерства экономического развития Российской Федерации и агента в информационно-телекоммуникационной сети "Интернет". Извещение должно содержать следующие сведения:</w:t>
      </w:r>
    </w:p>
    <w:p w14:paraId="16ED3248" w14:textId="77777777" w:rsidR="006530A8" w:rsidRDefault="006530A8">
      <w:pPr>
        <w:pStyle w:val="ConsPlusNormal"/>
        <w:spacing w:before="220"/>
        <w:ind w:firstLine="540"/>
        <w:jc w:val="both"/>
      </w:pPr>
      <w:r>
        <w:t>а) адрес агента, по которому осуществляется прием документов, перечень документов, даты и время начала и окончания приема документов;</w:t>
      </w:r>
    </w:p>
    <w:p w14:paraId="24AEB9B1" w14:textId="77777777" w:rsidR="006530A8" w:rsidRDefault="006530A8">
      <w:pPr>
        <w:pStyle w:val="ConsPlusNormal"/>
        <w:spacing w:before="220"/>
        <w:ind w:firstLine="540"/>
        <w:jc w:val="both"/>
      </w:pPr>
      <w:r>
        <w:t>б) контактная информация агента (телефоны, адреса электронной почты);</w:t>
      </w:r>
    </w:p>
    <w:p w14:paraId="5E16845B" w14:textId="77777777" w:rsidR="006530A8" w:rsidRDefault="006530A8">
      <w:pPr>
        <w:pStyle w:val="ConsPlusNormal"/>
        <w:spacing w:before="220"/>
        <w:ind w:firstLine="540"/>
        <w:jc w:val="both"/>
      </w:pPr>
      <w:r>
        <w:t>в) условия предоставления субсидии.</w:t>
      </w:r>
    </w:p>
    <w:p w14:paraId="20E074B9" w14:textId="77777777" w:rsidR="006530A8" w:rsidRDefault="006530A8">
      <w:pPr>
        <w:pStyle w:val="ConsPlusNormal"/>
        <w:spacing w:before="220"/>
        <w:ind w:firstLine="540"/>
        <w:jc w:val="both"/>
      </w:pPr>
      <w:bookmarkStart w:id="6" w:name="P229"/>
      <w:bookmarkEnd w:id="6"/>
      <w:r>
        <w:t xml:space="preserve">7. Получатели субсидии после размещения извещения, указанного в </w:t>
      </w:r>
      <w:hyperlink w:anchor="P225" w:history="1">
        <w:r>
          <w:rPr>
            <w:color w:val="0000FF"/>
          </w:rPr>
          <w:t>пункте 6</w:t>
        </w:r>
      </w:hyperlink>
      <w:r>
        <w:t xml:space="preserve"> настоящих Правил, представляют агенту заявку на получение субсидии (в произвольной форме), к которой прилагаются следующие документы и (или) сведения:</w:t>
      </w:r>
    </w:p>
    <w:p w14:paraId="5DEA92A1" w14:textId="77777777" w:rsidR="006530A8" w:rsidRDefault="006530A8">
      <w:pPr>
        <w:pStyle w:val="ConsPlusNormal"/>
        <w:spacing w:before="220"/>
        <w:ind w:firstLine="540"/>
        <w:jc w:val="both"/>
      </w:pPr>
      <w:r>
        <w:t>а) справка, подписанная руководителем и главным бухгалтером или уполномоченным лицом кредитной организации, действующим на основании доверенности (далее - уполномоченные лица получателя субсидии), скрепленная печатью (при наличии) получателя субсидии, с указанием банковских реквизитов и счетов, на которые следует перечислять субсидию, а также предварительного размера заявляемой к предоставлению субсидии;</w:t>
      </w:r>
    </w:p>
    <w:p w14:paraId="0B0817E3" w14:textId="77777777" w:rsidR="006530A8" w:rsidRDefault="006530A8">
      <w:pPr>
        <w:pStyle w:val="ConsPlusNormal"/>
        <w:jc w:val="both"/>
      </w:pPr>
      <w:r>
        <w:t xml:space="preserve">(в ред. </w:t>
      </w:r>
      <w:hyperlink r:id="rId88" w:history="1">
        <w:r>
          <w:rPr>
            <w:color w:val="0000FF"/>
          </w:rPr>
          <w:t>Постановления</w:t>
        </w:r>
      </w:hyperlink>
      <w:r>
        <w:t xml:space="preserve"> Правительства РФ от 20.05.2020 N 712)</w:t>
      </w:r>
    </w:p>
    <w:p w14:paraId="50891A6F" w14:textId="77777777" w:rsidR="006530A8" w:rsidRDefault="006530A8">
      <w:pPr>
        <w:pStyle w:val="ConsPlusNormal"/>
        <w:spacing w:before="220"/>
        <w:ind w:firstLine="540"/>
        <w:jc w:val="both"/>
      </w:pPr>
      <w:r>
        <w:t>б) доверенность уполномоченного лица получателя субсидии, удостоверяющая право такого лица на подписание заявки на получение субсидии и (или) иных документов (в случае, если указанные заявка и (или) документы подписаны уполномоченным лицом получателя субсидии), а также право такого лица на подписание соглашения о предоставлении субсидии (в случае, если указанное соглашение планируется к подписанию уполномоченным лицом получателя субсидии);</w:t>
      </w:r>
    </w:p>
    <w:p w14:paraId="36C7EC4A" w14:textId="77777777" w:rsidR="006530A8" w:rsidRDefault="006530A8">
      <w:pPr>
        <w:pStyle w:val="ConsPlusNormal"/>
        <w:jc w:val="both"/>
      </w:pPr>
      <w:r>
        <w:t xml:space="preserve">(в ред. </w:t>
      </w:r>
      <w:hyperlink r:id="rId89" w:history="1">
        <w:r>
          <w:rPr>
            <w:color w:val="0000FF"/>
          </w:rPr>
          <w:t>Постановления</w:t>
        </w:r>
      </w:hyperlink>
      <w:r>
        <w:t xml:space="preserve"> Правительства РФ от 20.05.2020 N 712)</w:t>
      </w:r>
    </w:p>
    <w:p w14:paraId="2EC0B62A" w14:textId="77777777" w:rsidR="006530A8" w:rsidRDefault="006530A8">
      <w:pPr>
        <w:pStyle w:val="ConsPlusNormal"/>
        <w:spacing w:before="220"/>
        <w:ind w:firstLine="540"/>
        <w:jc w:val="both"/>
      </w:pPr>
      <w:r>
        <w:t>в) сведения о государственной регистрации получателя субсидии в качестве юридического лица и копия лицензии на осуществление банковских операций, выданной Центральным банком Российской Федерации;</w:t>
      </w:r>
    </w:p>
    <w:p w14:paraId="32193696" w14:textId="77777777" w:rsidR="006530A8" w:rsidRDefault="006530A8">
      <w:pPr>
        <w:pStyle w:val="ConsPlusNormal"/>
        <w:spacing w:before="220"/>
        <w:ind w:firstLine="540"/>
        <w:jc w:val="both"/>
      </w:pPr>
      <w:r>
        <w:t>г) заверенные получателем субсидии или нотариально удостоверенные копии учредительных документов получателя субсидии;</w:t>
      </w:r>
    </w:p>
    <w:p w14:paraId="0C4FDD5B" w14:textId="77777777" w:rsidR="006530A8" w:rsidRDefault="006530A8">
      <w:pPr>
        <w:pStyle w:val="ConsPlusNormal"/>
        <w:spacing w:before="220"/>
        <w:ind w:firstLine="540"/>
        <w:jc w:val="both"/>
      </w:pPr>
      <w:r>
        <w:t>д) справка налогового органа об отсутствии у кредитной организации по состоянию на 20-е число месяца, предшествующего месяцу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по налогам и сборам;</w:t>
      </w:r>
    </w:p>
    <w:p w14:paraId="6EEB9CC2" w14:textId="77777777" w:rsidR="006530A8" w:rsidRDefault="006530A8">
      <w:pPr>
        <w:pStyle w:val="ConsPlusNormal"/>
        <w:spacing w:before="220"/>
        <w:ind w:firstLine="540"/>
        <w:jc w:val="both"/>
      </w:pPr>
      <w:r>
        <w:t>е) справка, подписанная руководителем и главным бухгалтером или уполномоченным лицом получателя субсидии, скрепленная печатью (при наличии) получателя субсидии, подтверждающая, что получатель субсидии соответствует следующим требованиям:</w:t>
      </w:r>
    </w:p>
    <w:p w14:paraId="5FE9C13A" w14:textId="77777777" w:rsidR="006530A8" w:rsidRDefault="006530A8">
      <w:pPr>
        <w:pStyle w:val="ConsPlusNormal"/>
        <w:spacing w:before="220"/>
        <w:ind w:firstLine="540"/>
        <w:jc w:val="both"/>
      </w:pPr>
      <w:r>
        <w:t>кредитная организация по состоянию на 1-е число месяца, предшествующего месяцу подачи заявки, не имеет просроченной задолженности по возврату в федеральный бюджет субсидий, бюджетных инвестиций, предоставленных из федерального бюджета в том числе в соответствии с иными правовыми актами Российской Федерации, и иной просроченной задолженности перед федеральным бюджетом;</w:t>
      </w:r>
    </w:p>
    <w:p w14:paraId="25A6A690" w14:textId="77777777" w:rsidR="006530A8" w:rsidRDefault="006530A8">
      <w:pPr>
        <w:pStyle w:val="ConsPlusNormal"/>
        <w:spacing w:before="220"/>
        <w:ind w:firstLine="540"/>
        <w:jc w:val="both"/>
      </w:pPr>
      <w:r>
        <w:t>кредитная организация по состоянию на 1-е число месяца, предшествующего месяцу подачи заявки, не является иностранным юридическим лицом, а также российским юридическим лицом, в уставном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0550A9A6" w14:textId="77777777" w:rsidR="006530A8" w:rsidRDefault="006530A8">
      <w:pPr>
        <w:pStyle w:val="ConsPlusNormal"/>
        <w:spacing w:before="220"/>
        <w:ind w:firstLine="540"/>
        <w:jc w:val="both"/>
      </w:pPr>
      <w:r>
        <w:t>кредитная организация по состоянию на 1-е число месяца, предшествующего месяцу подачи заявки, не находится в процессе реорганизации, ликвидации, в отношении ее не введена процедура банкротства, деятельность кредитной организации не приостановлена в порядке, предусмотренном законодательством Российской Федерации;</w:t>
      </w:r>
    </w:p>
    <w:p w14:paraId="0288F5CA" w14:textId="77777777" w:rsidR="006530A8" w:rsidRDefault="006530A8">
      <w:pPr>
        <w:pStyle w:val="ConsPlusNormal"/>
        <w:spacing w:before="220"/>
        <w:ind w:firstLine="540"/>
        <w:jc w:val="both"/>
      </w:pPr>
      <w:r>
        <w:t>кредитная организация имеет кредитный рейтинг не ниже уровня "A-(RU)"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кредитный рейтинг не ниже уровня "ruA-"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14:paraId="5B49E780" w14:textId="77777777" w:rsidR="006530A8" w:rsidRDefault="006530A8">
      <w:pPr>
        <w:pStyle w:val="ConsPlusNormal"/>
        <w:jc w:val="both"/>
      </w:pPr>
      <w:r>
        <w:t xml:space="preserve">(в ред. </w:t>
      </w:r>
      <w:hyperlink r:id="rId90" w:history="1">
        <w:r>
          <w:rPr>
            <w:color w:val="0000FF"/>
          </w:rPr>
          <w:t>Постановления</w:t>
        </w:r>
      </w:hyperlink>
      <w:r>
        <w:t xml:space="preserve"> Правительства РФ от 20.05.2020 N 712)</w:t>
      </w:r>
    </w:p>
    <w:p w14:paraId="3D42FE48" w14:textId="77777777" w:rsidR="006530A8" w:rsidRDefault="006530A8">
      <w:pPr>
        <w:pStyle w:val="ConsPlusNormal"/>
        <w:spacing w:before="220"/>
        <w:ind w:firstLine="540"/>
        <w:jc w:val="both"/>
      </w:pPr>
      <w:r>
        <w:t>ж) реестр заемщиков с указанием в нем сведений о предполагаемых заемщиках, сроке и размере кредита, а также иных сведений, которыми располагает получатель субсидии на дату подачи заявки на получение субсидии;</w:t>
      </w:r>
    </w:p>
    <w:p w14:paraId="4E21E666" w14:textId="77777777" w:rsidR="006530A8" w:rsidRDefault="006530A8">
      <w:pPr>
        <w:pStyle w:val="ConsPlusNormal"/>
        <w:jc w:val="both"/>
      </w:pPr>
      <w:r>
        <w:t xml:space="preserve">(пп. "ж" в ред. </w:t>
      </w:r>
      <w:hyperlink r:id="rId91" w:history="1">
        <w:r>
          <w:rPr>
            <w:color w:val="0000FF"/>
          </w:rPr>
          <w:t>Постановления</w:t>
        </w:r>
      </w:hyperlink>
      <w:r>
        <w:t xml:space="preserve"> Правительства РФ от 20.05.2020 N 712)</w:t>
      </w:r>
    </w:p>
    <w:p w14:paraId="0590B385" w14:textId="77777777" w:rsidR="006530A8" w:rsidRDefault="006530A8">
      <w:pPr>
        <w:pStyle w:val="ConsPlusNormal"/>
        <w:spacing w:before="220"/>
        <w:ind w:firstLine="540"/>
        <w:jc w:val="both"/>
      </w:pPr>
      <w:r>
        <w:t>з) документы, подтверждающие, что заемщик является дочерним обществом системообразующей организации (в случае, если заемщик отсутствует в перечне (перечнях) системообразующих организаций).</w:t>
      </w:r>
    </w:p>
    <w:p w14:paraId="1B43AE57" w14:textId="77777777" w:rsidR="006530A8" w:rsidRDefault="006530A8">
      <w:pPr>
        <w:pStyle w:val="ConsPlusNormal"/>
        <w:jc w:val="both"/>
      </w:pPr>
      <w:r>
        <w:t xml:space="preserve">(пп. "з" введен </w:t>
      </w:r>
      <w:hyperlink r:id="rId92" w:history="1">
        <w:r>
          <w:rPr>
            <w:color w:val="0000FF"/>
          </w:rPr>
          <w:t>Постановлением</w:t>
        </w:r>
      </w:hyperlink>
      <w:r>
        <w:t xml:space="preserve"> Правительства РФ от 20.05.2020 N 712)</w:t>
      </w:r>
    </w:p>
    <w:p w14:paraId="0E83FBDA" w14:textId="77777777" w:rsidR="006530A8" w:rsidRDefault="006530A8">
      <w:pPr>
        <w:pStyle w:val="ConsPlusNormal"/>
        <w:spacing w:before="220"/>
        <w:ind w:firstLine="540"/>
        <w:jc w:val="both"/>
      </w:pPr>
      <w:bookmarkStart w:id="7" w:name="P247"/>
      <w:bookmarkEnd w:id="7"/>
      <w:r>
        <w:t>8. В реестр заемщиков включаются заемщики, в отношении которых соблюдаются следующие условия:</w:t>
      </w:r>
    </w:p>
    <w:p w14:paraId="78618F2B" w14:textId="77777777" w:rsidR="006530A8" w:rsidRDefault="006530A8">
      <w:pPr>
        <w:pStyle w:val="ConsPlusNormal"/>
        <w:spacing w:before="220"/>
        <w:ind w:firstLine="540"/>
        <w:jc w:val="both"/>
      </w:pPr>
      <w:r>
        <w:t>а) заемщик не является стороной другого кредитного договора (соглашения) с льготной процентной ставкой, заключенного в соответствии с настоящими Правилами;</w:t>
      </w:r>
    </w:p>
    <w:p w14:paraId="51BE4E92" w14:textId="77777777" w:rsidR="006530A8" w:rsidRDefault="006530A8">
      <w:pPr>
        <w:pStyle w:val="ConsPlusNormal"/>
        <w:spacing w:before="220"/>
        <w:ind w:firstLine="540"/>
        <w:jc w:val="both"/>
      </w:pPr>
      <w:r>
        <w:t>б) получателем субсидии с заемщиком планируется к заключению кредитный договор (соглашение) с льготной процентной ставкой на период субсидирования;</w:t>
      </w:r>
    </w:p>
    <w:p w14:paraId="0CD90AE3" w14:textId="77777777" w:rsidR="006530A8" w:rsidRDefault="006530A8">
      <w:pPr>
        <w:pStyle w:val="ConsPlusNormal"/>
        <w:jc w:val="both"/>
      </w:pPr>
      <w:r>
        <w:t xml:space="preserve">(в ред. </w:t>
      </w:r>
      <w:hyperlink r:id="rId93" w:history="1">
        <w:r>
          <w:rPr>
            <w:color w:val="0000FF"/>
          </w:rPr>
          <w:t>Постановления</w:t>
        </w:r>
      </w:hyperlink>
      <w:r>
        <w:t xml:space="preserve"> Правительства РФ от 20.05.2020 N 712)</w:t>
      </w:r>
    </w:p>
    <w:p w14:paraId="7D8363C1" w14:textId="77777777" w:rsidR="006530A8" w:rsidRDefault="006530A8">
      <w:pPr>
        <w:pStyle w:val="ConsPlusNormal"/>
        <w:spacing w:before="220"/>
        <w:ind w:firstLine="540"/>
        <w:jc w:val="both"/>
      </w:pPr>
      <w:r>
        <w:t xml:space="preserve">в) кредитный договор (соглашение) содержит условие, в соответствии с которым предоставленные заемщику кредитные средства не могут быть размещены на депозитах, а также в иных финансовых инструментах, за исключением случая, предусмотренного </w:t>
      </w:r>
      <w:hyperlink w:anchor="P215" w:history="1">
        <w:r>
          <w:rPr>
            <w:color w:val="0000FF"/>
          </w:rPr>
          <w:t>абзацем двадцать седьмым подпункта "д" пункта 4</w:t>
        </w:r>
      </w:hyperlink>
      <w:r>
        <w:t xml:space="preserve"> настоящих Правил;</w:t>
      </w:r>
    </w:p>
    <w:p w14:paraId="3496D348" w14:textId="77777777" w:rsidR="006530A8" w:rsidRDefault="006530A8">
      <w:pPr>
        <w:pStyle w:val="ConsPlusNormal"/>
        <w:jc w:val="both"/>
      </w:pPr>
      <w:r>
        <w:t xml:space="preserve">(в ред. </w:t>
      </w:r>
      <w:hyperlink r:id="rId94" w:history="1">
        <w:r>
          <w:rPr>
            <w:color w:val="0000FF"/>
          </w:rPr>
          <w:t>Постановления</w:t>
        </w:r>
      </w:hyperlink>
      <w:r>
        <w:t xml:space="preserve"> Правительства РФ от 05.06.2020 N 824)</w:t>
      </w:r>
    </w:p>
    <w:p w14:paraId="193447DA" w14:textId="77777777" w:rsidR="006530A8" w:rsidRDefault="006530A8">
      <w:pPr>
        <w:pStyle w:val="ConsPlusNormal"/>
        <w:spacing w:before="220"/>
        <w:ind w:firstLine="540"/>
        <w:jc w:val="both"/>
      </w:pPr>
      <w:r>
        <w:t>г) кредитный договор (соглашение) на период субсидирования не предусматривает взимания с заемщика комиссий и сборов, иных платежей, за исключением штрафных санкций в случае неисполнения заемщиком условий кредитного договора (соглашения);</w:t>
      </w:r>
    </w:p>
    <w:p w14:paraId="05B52FBE" w14:textId="77777777" w:rsidR="006530A8" w:rsidRDefault="006530A8">
      <w:pPr>
        <w:pStyle w:val="ConsPlusNormal"/>
        <w:jc w:val="both"/>
      </w:pPr>
      <w:r>
        <w:t xml:space="preserve">(в ред. </w:t>
      </w:r>
      <w:hyperlink r:id="rId95" w:history="1">
        <w:r>
          <w:rPr>
            <w:color w:val="0000FF"/>
          </w:rPr>
          <w:t>Постановления</w:t>
        </w:r>
      </w:hyperlink>
      <w:r>
        <w:t xml:space="preserve"> Правительства РФ от 20.05.2020 N 712)</w:t>
      </w:r>
    </w:p>
    <w:p w14:paraId="12F552AF" w14:textId="77777777" w:rsidR="006530A8" w:rsidRDefault="006530A8">
      <w:pPr>
        <w:pStyle w:val="ConsPlusNormal"/>
        <w:spacing w:before="220"/>
        <w:ind w:firstLine="540"/>
        <w:jc w:val="both"/>
      </w:pPr>
      <w:r>
        <w:t>д) кредитный договор (соглашение) предусматривает получение заемщиком кредита в рублях;</w:t>
      </w:r>
    </w:p>
    <w:p w14:paraId="6871C210" w14:textId="77777777" w:rsidR="006530A8" w:rsidRDefault="006530A8">
      <w:pPr>
        <w:pStyle w:val="ConsPlusNormal"/>
        <w:spacing w:before="220"/>
        <w:ind w:firstLine="540"/>
        <w:jc w:val="both"/>
      </w:pPr>
      <w:r>
        <w:t>е) кредит предоставлен заемщику по кредитному договору (соглашению) на цели пополнения оборотных средств;</w:t>
      </w:r>
    </w:p>
    <w:p w14:paraId="6F2ECC62" w14:textId="77777777" w:rsidR="006530A8" w:rsidRDefault="006530A8">
      <w:pPr>
        <w:pStyle w:val="ConsPlusNormal"/>
        <w:spacing w:before="220"/>
        <w:ind w:firstLine="540"/>
        <w:jc w:val="both"/>
      </w:pPr>
      <w:r>
        <w:t>ж) заемщик не находится в процессе реорганизации, ликвидации, в отношении заемщика не введена процедура банкротства, деятельность заемщика не приостановлена в порядке, предусмотренном законодательством Российской Федерации;</w:t>
      </w:r>
    </w:p>
    <w:p w14:paraId="7163AD01" w14:textId="77777777" w:rsidR="006530A8" w:rsidRDefault="006530A8">
      <w:pPr>
        <w:pStyle w:val="ConsPlusNormal"/>
        <w:spacing w:before="220"/>
        <w:ind w:firstLine="540"/>
        <w:jc w:val="both"/>
      </w:pPr>
      <w:r>
        <w:t>з) для заемщика, являющегося дочерним обществом системообразующей организации, - наличие согласия системообразующей организации на получение таким заемщиком кредита в соответствии с настоящими Правилами;</w:t>
      </w:r>
    </w:p>
    <w:p w14:paraId="17F104AA" w14:textId="77777777" w:rsidR="006530A8" w:rsidRDefault="006530A8">
      <w:pPr>
        <w:pStyle w:val="ConsPlusNormal"/>
        <w:jc w:val="both"/>
      </w:pPr>
      <w:r>
        <w:t xml:space="preserve">(пп. "з" в ред. </w:t>
      </w:r>
      <w:hyperlink r:id="rId96" w:history="1">
        <w:r>
          <w:rPr>
            <w:color w:val="0000FF"/>
          </w:rPr>
          <w:t>Постановления</w:t>
        </w:r>
      </w:hyperlink>
      <w:r>
        <w:t xml:space="preserve"> Правительства РФ от 20.05.2020 N 712)</w:t>
      </w:r>
    </w:p>
    <w:p w14:paraId="144CA6A2" w14:textId="77777777" w:rsidR="006530A8" w:rsidRDefault="006530A8">
      <w:pPr>
        <w:pStyle w:val="ConsPlusNormal"/>
        <w:spacing w:before="220"/>
        <w:ind w:firstLine="540"/>
        <w:jc w:val="both"/>
      </w:pPr>
      <w:bookmarkStart w:id="8" w:name="P260"/>
      <w:bookmarkEnd w:id="8"/>
      <w:r>
        <w:t>и) заемщик обязуется в течение периода субсидирования сохранять численность работников в размере не менее 90 процентов численности работников по состоянию на 1 мая 2020 г. Соблюдение указанного условия должно подтверждаться информацией заемщика о количестве работников, в отношении которых заемщиком осуществляются отчисления на страховые взносы в Пенсионный фонд Российской Федерации. Соответствие такому условию подтверждается заемщиком:</w:t>
      </w:r>
    </w:p>
    <w:p w14:paraId="5BA14328" w14:textId="77777777" w:rsidR="006530A8" w:rsidRDefault="006530A8">
      <w:pPr>
        <w:pStyle w:val="ConsPlusNormal"/>
        <w:spacing w:before="220"/>
        <w:ind w:firstLine="540"/>
        <w:jc w:val="both"/>
      </w:pPr>
      <w:r>
        <w:t>письмом (в свободной форме), ежемесячно направляемым в адрес кредитной организации не позднее 1-го рабочего дня месяца, следующего за отчетным месяцем;</w:t>
      </w:r>
    </w:p>
    <w:p w14:paraId="549A391C" w14:textId="77777777" w:rsidR="006530A8" w:rsidRDefault="006530A8">
      <w:pPr>
        <w:pStyle w:val="ConsPlusNormal"/>
        <w:spacing w:before="220"/>
        <w:ind w:firstLine="540"/>
        <w:jc w:val="both"/>
      </w:pPr>
      <w:r>
        <w:t>по форме, утвержденной Пенсионным фондом Российской Федерации, ежемесячно направляемой в адрес кредитной организации не позднее 15-го числа месяца, следующего за отчетным месяцем;</w:t>
      </w:r>
    </w:p>
    <w:p w14:paraId="3B8DD05F" w14:textId="77777777" w:rsidR="006530A8" w:rsidRDefault="006530A8">
      <w:pPr>
        <w:pStyle w:val="ConsPlusNormal"/>
        <w:jc w:val="both"/>
      </w:pPr>
      <w:r>
        <w:t xml:space="preserve">(пп. "и" введен </w:t>
      </w:r>
      <w:hyperlink r:id="rId97" w:history="1">
        <w:r>
          <w:rPr>
            <w:color w:val="0000FF"/>
          </w:rPr>
          <w:t>Постановлением</w:t>
        </w:r>
      </w:hyperlink>
      <w:r>
        <w:t xml:space="preserve"> Правительства РФ от 20.05.2020 N 712)</w:t>
      </w:r>
    </w:p>
    <w:p w14:paraId="4A7FA740" w14:textId="77777777" w:rsidR="006530A8" w:rsidRDefault="006530A8">
      <w:pPr>
        <w:pStyle w:val="ConsPlusNormal"/>
        <w:spacing w:before="220"/>
        <w:ind w:firstLine="540"/>
        <w:jc w:val="both"/>
      </w:pPr>
      <w:bookmarkStart w:id="9" w:name="P264"/>
      <w:bookmarkEnd w:id="9"/>
      <w:r>
        <w:t>к) выручка заемщика от продажи товаров, продукции, работ, услуг за период с 1 апреля по 30 июня 2020 г. сократилась не менее чем на 30 процентов по сравнению с таким показателем за аналогичный период 2019 года. В случае заключения кредитного договора (соглашения) ранее 30 июня 2020 г. указанный период признается равным всем полным месяцам, истекшим с 1 апреля 2020 г. до дня заключения кредитного договора (соглашения).</w:t>
      </w:r>
    </w:p>
    <w:p w14:paraId="1E401AD1" w14:textId="77777777" w:rsidR="006530A8" w:rsidRDefault="006530A8">
      <w:pPr>
        <w:pStyle w:val="ConsPlusNormal"/>
        <w:spacing w:before="220"/>
        <w:ind w:firstLine="540"/>
        <w:jc w:val="both"/>
      </w:pPr>
      <w:bookmarkStart w:id="10" w:name="P265"/>
      <w:bookmarkEnd w:id="10"/>
      <w:r>
        <w:t xml:space="preserve">Если срок подготовки бухгалтерской (финансовой) отчетности за второй квартал 2020 г. не наступил, то указанное в </w:t>
      </w:r>
      <w:hyperlink w:anchor="P264" w:history="1">
        <w:r>
          <w:rPr>
            <w:color w:val="0000FF"/>
          </w:rPr>
          <w:t>абзаце первом</w:t>
        </w:r>
      </w:hyperlink>
      <w:r>
        <w:t xml:space="preserve"> настоящего подпункта сокращение выручки заемщика подтверждается заявлением заемщика и дополнительно подтверждается заемщиком путем направления в адрес кредитной организации бухгалтерской (финансовой) отчетности за соответствующий период в срок не позднее 25 июля 2020 г.</w:t>
      </w:r>
    </w:p>
    <w:p w14:paraId="1C51923A" w14:textId="77777777" w:rsidR="006530A8" w:rsidRDefault="006530A8">
      <w:pPr>
        <w:pStyle w:val="ConsPlusNormal"/>
        <w:spacing w:before="220"/>
        <w:ind w:firstLine="540"/>
        <w:jc w:val="both"/>
      </w:pPr>
      <w:bookmarkStart w:id="11" w:name="P266"/>
      <w:bookmarkEnd w:id="11"/>
      <w:r>
        <w:t xml:space="preserve">В случае если указанное в </w:t>
      </w:r>
      <w:hyperlink w:anchor="P264" w:history="1">
        <w:r>
          <w:rPr>
            <w:color w:val="0000FF"/>
          </w:rPr>
          <w:t>абзаце первом</w:t>
        </w:r>
      </w:hyperlink>
      <w:r>
        <w:t xml:space="preserve"> настоящего подпункта сокращение выручки заемщика не подтверждено по результатам представления бухгалтерской (финансовой) отчетности за второй квартал 2020 г. в соответствии с </w:t>
      </w:r>
      <w:hyperlink w:anchor="P265" w:history="1">
        <w:r>
          <w:rPr>
            <w:color w:val="0000FF"/>
          </w:rPr>
          <w:t>абзацем вторым</w:t>
        </w:r>
      </w:hyperlink>
      <w:r>
        <w:t xml:space="preserve"> настоящего подпункта, то предоставление субсидии получателю субсидии прекращается в отношении такого заемщика начиная с месяца, следующего за месяцем представления заемщиком в кредитную организацию бухгалтерской (финансовой) отчетности за второй квартал 2020 г.</w:t>
      </w:r>
    </w:p>
    <w:p w14:paraId="00638DCC" w14:textId="77777777" w:rsidR="006530A8" w:rsidRDefault="006530A8">
      <w:pPr>
        <w:pStyle w:val="ConsPlusNormal"/>
        <w:spacing w:before="220"/>
        <w:ind w:firstLine="540"/>
        <w:jc w:val="both"/>
      </w:pPr>
      <w:r>
        <w:t xml:space="preserve">Требование, установленное </w:t>
      </w:r>
      <w:hyperlink w:anchor="P264" w:history="1">
        <w:r>
          <w:rPr>
            <w:color w:val="0000FF"/>
          </w:rPr>
          <w:t>абзацами первым</w:t>
        </w:r>
      </w:hyperlink>
      <w:r>
        <w:t xml:space="preserve"> - </w:t>
      </w:r>
      <w:hyperlink w:anchor="P266" w:history="1">
        <w:r>
          <w:rPr>
            <w:color w:val="0000FF"/>
          </w:rPr>
          <w:t>третьим</w:t>
        </w:r>
      </w:hyperlink>
      <w:r>
        <w:t xml:space="preserve"> настоящего подпункта, не применяется в отношении организаций, включенных в сводный реестр организаций оборонно-промышленного комплекса в соответствии с </w:t>
      </w:r>
      <w:hyperlink r:id="rId98" w:history="1">
        <w:r>
          <w:rPr>
            <w:color w:val="0000FF"/>
          </w:rPr>
          <w:t>постановлением</w:t>
        </w:r>
      </w:hyperlink>
      <w:r>
        <w:t xml:space="preserve"> Правительства Российской Федерации от 20 февраля 2004 г. N 96 "О сводном реестре организаций оборонно-промышленного комплекса";</w:t>
      </w:r>
    </w:p>
    <w:p w14:paraId="06436C9B" w14:textId="77777777" w:rsidR="006530A8" w:rsidRDefault="006530A8">
      <w:pPr>
        <w:pStyle w:val="ConsPlusNormal"/>
        <w:jc w:val="both"/>
      </w:pPr>
      <w:r>
        <w:t xml:space="preserve">(пп. "к" введен </w:t>
      </w:r>
      <w:hyperlink r:id="rId99" w:history="1">
        <w:r>
          <w:rPr>
            <w:color w:val="0000FF"/>
          </w:rPr>
          <w:t>Постановлением</w:t>
        </w:r>
      </w:hyperlink>
      <w:r>
        <w:t xml:space="preserve"> Правительства РФ от 20.05.2020 N 712)</w:t>
      </w:r>
    </w:p>
    <w:p w14:paraId="63AA3134" w14:textId="77777777" w:rsidR="006530A8" w:rsidRDefault="006530A8">
      <w:pPr>
        <w:pStyle w:val="ConsPlusNormal"/>
        <w:spacing w:before="220"/>
        <w:ind w:firstLine="540"/>
        <w:jc w:val="both"/>
      </w:pPr>
      <w:r>
        <w:t>л) кредитный договор (соглашение) содержит условие о запрете на объявление и выплату дивидендов (распределение прибыли) заемщиком в течение периода субсидирования, за исключением случаев, предусмотренных отдельными решениями Правительства Российской Федерации;</w:t>
      </w:r>
    </w:p>
    <w:p w14:paraId="132E7743" w14:textId="77777777" w:rsidR="006530A8" w:rsidRDefault="006530A8">
      <w:pPr>
        <w:pStyle w:val="ConsPlusNormal"/>
        <w:jc w:val="both"/>
      </w:pPr>
      <w:r>
        <w:t xml:space="preserve">(пп. "л" введен </w:t>
      </w:r>
      <w:hyperlink r:id="rId100" w:history="1">
        <w:r>
          <w:rPr>
            <w:color w:val="0000FF"/>
          </w:rPr>
          <w:t>Постановлением</w:t>
        </w:r>
      </w:hyperlink>
      <w:r>
        <w:t xml:space="preserve"> Правительства РФ от 20.05.2020 N 712)</w:t>
      </w:r>
    </w:p>
    <w:p w14:paraId="78A21117" w14:textId="77777777" w:rsidR="006530A8" w:rsidRDefault="006530A8">
      <w:pPr>
        <w:pStyle w:val="ConsPlusNormal"/>
        <w:spacing w:before="220"/>
        <w:ind w:firstLine="540"/>
        <w:jc w:val="both"/>
      </w:pPr>
      <w:r>
        <w:t xml:space="preserve">м) заемщик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10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7C7691B1" w14:textId="77777777" w:rsidR="006530A8" w:rsidRDefault="006530A8">
      <w:pPr>
        <w:pStyle w:val="ConsPlusNormal"/>
        <w:jc w:val="both"/>
      </w:pPr>
      <w:r>
        <w:t xml:space="preserve">(пп. "м" введен </w:t>
      </w:r>
      <w:hyperlink r:id="rId102" w:history="1">
        <w:r>
          <w:rPr>
            <w:color w:val="0000FF"/>
          </w:rPr>
          <w:t>Постановлением</w:t>
        </w:r>
      </w:hyperlink>
      <w:r>
        <w:t xml:space="preserve"> Правительства РФ от 20.05.2020 N 712)</w:t>
      </w:r>
    </w:p>
    <w:p w14:paraId="6BC03AB2" w14:textId="77777777" w:rsidR="006530A8" w:rsidRDefault="006530A8">
      <w:pPr>
        <w:pStyle w:val="ConsPlusNormal"/>
        <w:spacing w:before="220"/>
        <w:ind w:firstLine="540"/>
        <w:jc w:val="both"/>
      </w:pPr>
      <w:r>
        <w:t xml:space="preserve">9. За несоблюдение условий в отношении заемщиков, указанных в </w:t>
      </w:r>
      <w:hyperlink w:anchor="P182" w:history="1">
        <w:r>
          <w:rPr>
            <w:color w:val="0000FF"/>
          </w:rPr>
          <w:t>абзаце четвертом подпункта "б" пункта 4</w:t>
        </w:r>
      </w:hyperlink>
      <w:r>
        <w:t xml:space="preserve">, а также в </w:t>
      </w:r>
      <w:hyperlink w:anchor="P247" w:history="1">
        <w:r>
          <w:rPr>
            <w:color w:val="0000FF"/>
          </w:rPr>
          <w:t>пункте 8</w:t>
        </w:r>
      </w:hyperlink>
      <w:r>
        <w:t xml:space="preserve"> настоящих Правил, получатель субсидии несет ответственность в соответствии с законодательством Российской Федерации.</w:t>
      </w:r>
    </w:p>
    <w:p w14:paraId="4898A132" w14:textId="77777777" w:rsidR="006530A8" w:rsidRDefault="006530A8">
      <w:pPr>
        <w:pStyle w:val="ConsPlusNormal"/>
        <w:jc w:val="both"/>
      </w:pPr>
      <w:r>
        <w:t xml:space="preserve">(в ред. </w:t>
      </w:r>
      <w:hyperlink r:id="rId103" w:history="1">
        <w:r>
          <w:rPr>
            <w:color w:val="0000FF"/>
          </w:rPr>
          <w:t>Постановления</w:t>
        </w:r>
      </w:hyperlink>
      <w:r>
        <w:t xml:space="preserve"> Правительства РФ от 20.05.2020 N 712)</w:t>
      </w:r>
    </w:p>
    <w:p w14:paraId="226CCF9C" w14:textId="77777777" w:rsidR="006530A8" w:rsidRDefault="006530A8">
      <w:pPr>
        <w:pStyle w:val="ConsPlusNormal"/>
        <w:spacing w:before="220"/>
        <w:ind w:firstLine="540"/>
        <w:jc w:val="both"/>
      </w:pPr>
      <w:r>
        <w:t>10. Агент в течение 5 рабочих дней со дня поступления заявки на получение субсидии рассматривает ее и прилагаемые к ней документы в порядке, в котором они поступили агенту и зарегистрированы в журнале регистрации заявок.</w:t>
      </w:r>
    </w:p>
    <w:p w14:paraId="43656259" w14:textId="77777777" w:rsidR="006530A8" w:rsidRDefault="006530A8">
      <w:pPr>
        <w:pStyle w:val="ConsPlusNormal"/>
        <w:spacing w:before="220"/>
        <w:ind w:firstLine="540"/>
        <w:jc w:val="both"/>
      </w:pPr>
      <w:r>
        <w:t>Если заявка на получение субсидии и прилагаемые к ней документы соответствуют требованиям настоящих Правил, агент принимает решение о возможности предоставления субсидии (далее - решение о возможности предоставления субсидии) получателю субсидии в соответствии с заключенным соглашением о предоставлении субсидии с установлением объема средств в пределах лимитов бюджетных обязательств для получателя субсидии.</w:t>
      </w:r>
    </w:p>
    <w:p w14:paraId="237ABF89" w14:textId="77777777" w:rsidR="006530A8" w:rsidRDefault="006530A8">
      <w:pPr>
        <w:pStyle w:val="ConsPlusNormal"/>
        <w:spacing w:before="220"/>
        <w:ind w:firstLine="540"/>
        <w:jc w:val="both"/>
      </w:pPr>
      <w:r>
        <w:t xml:space="preserve">Уведомление о принятом решении по форме согласно </w:t>
      </w:r>
      <w:hyperlink w:anchor="P528" w:history="1">
        <w:r>
          <w:rPr>
            <w:color w:val="0000FF"/>
          </w:rPr>
          <w:t>приложению N 2</w:t>
        </w:r>
      </w:hyperlink>
      <w:r>
        <w:t xml:space="preserve"> не позднее одного рабочего дня со дня его принятия направляется получателю субсидии и в Министерство экономического развития Российской Федерации.</w:t>
      </w:r>
    </w:p>
    <w:p w14:paraId="37129E05" w14:textId="77777777" w:rsidR="006530A8" w:rsidRDefault="006530A8">
      <w:pPr>
        <w:pStyle w:val="ConsPlusNormal"/>
        <w:spacing w:before="220"/>
        <w:ind w:firstLine="540"/>
        <w:jc w:val="both"/>
      </w:pPr>
      <w:r>
        <w:t>При несоответствии заявки на получение субсидии и прилагаемых к ней документов требованиям настоящих Правил, а также при наличии недостоверных сведений в представленных документах агент принимает решение об отклонении заявки и уведомляет об этом (с указанием причин отклонения) получателя субсидии в течение 3 рабочих дней со дня принятия решения об отклонении заявки на получение субсидии.</w:t>
      </w:r>
    </w:p>
    <w:p w14:paraId="604508F2" w14:textId="77777777" w:rsidR="006530A8" w:rsidRDefault="006530A8">
      <w:pPr>
        <w:pStyle w:val="ConsPlusNormal"/>
        <w:jc w:val="both"/>
      </w:pPr>
      <w:r>
        <w:t xml:space="preserve">(в ред. </w:t>
      </w:r>
      <w:hyperlink r:id="rId104" w:history="1">
        <w:r>
          <w:rPr>
            <w:color w:val="0000FF"/>
          </w:rPr>
          <w:t>Постановления</w:t>
        </w:r>
      </w:hyperlink>
      <w:r>
        <w:t xml:space="preserve"> Правительства РФ от 20.05.2020 N 712)</w:t>
      </w:r>
    </w:p>
    <w:p w14:paraId="537511AA" w14:textId="77777777" w:rsidR="006530A8" w:rsidRDefault="006530A8">
      <w:pPr>
        <w:pStyle w:val="ConsPlusNormal"/>
        <w:spacing w:before="220"/>
        <w:ind w:firstLine="540"/>
        <w:jc w:val="both"/>
      </w:pPr>
      <w:r>
        <w:t>11. Не позднее 10-го и 25-го числа каждого календарного месяца периода субсидирования агент формирует (актуализирует) перечень получателей субсидии, в отношении которых принято решение о возможности предоставления субсидии, и направляет указанный перечень в Министерство экономического развития Российской Федерации.</w:t>
      </w:r>
    </w:p>
    <w:p w14:paraId="4D339A39" w14:textId="77777777" w:rsidR="006530A8" w:rsidRDefault="006530A8">
      <w:pPr>
        <w:pStyle w:val="ConsPlusNormal"/>
        <w:jc w:val="both"/>
      </w:pPr>
      <w:r>
        <w:t xml:space="preserve">(в ред. Постановлений Правительства РФ от 20.05.2020 </w:t>
      </w:r>
      <w:hyperlink r:id="rId105" w:history="1">
        <w:r>
          <w:rPr>
            <w:color w:val="0000FF"/>
          </w:rPr>
          <w:t>N 712</w:t>
        </w:r>
      </w:hyperlink>
      <w:r>
        <w:t xml:space="preserve">, от 05.06.2020 </w:t>
      </w:r>
      <w:hyperlink r:id="rId106" w:history="1">
        <w:r>
          <w:rPr>
            <w:color w:val="0000FF"/>
          </w:rPr>
          <w:t>N 824</w:t>
        </w:r>
      </w:hyperlink>
      <w:r>
        <w:t>)</w:t>
      </w:r>
    </w:p>
    <w:p w14:paraId="4FB05306" w14:textId="77777777" w:rsidR="006530A8" w:rsidRDefault="006530A8">
      <w:pPr>
        <w:pStyle w:val="ConsPlusNormal"/>
        <w:spacing w:before="220"/>
        <w:ind w:firstLine="540"/>
        <w:jc w:val="both"/>
      </w:pPr>
      <w:r>
        <w:t>Включение получателей субсидии в указанный перечень осуществляется в порядке очередности регистрации заявок на получение субсидии в журнале регистрации заявок.</w:t>
      </w:r>
    </w:p>
    <w:p w14:paraId="3A6DF09C" w14:textId="77777777" w:rsidR="006530A8" w:rsidRDefault="006530A8">
      <w:pPr>
        <w:pStyle w:val="ConsPlusNormal"/>
        <w:spacing w:before="220"/>
        <w:ind w:firstLine="540"/>
        <w:jc w:val="both"/>
      </w:pPr>
      <w:r>
        <w:t>Общий лимит субсидий, предоставляемых получателям субсидии в текущем финансовом году, определяется Министерством экономического развития Российской Федерации в размере, не превышающем общего объема лимита бюджетных обязательств, доведенных до Министерства экономического развития Российской Федерации как получателя средств федерального бюджета на эти цели.</w:t>
      </w:r>
    </w:p>
    <w:p w14:paraId="26B46BF0" w14:textId="77777777" w:rsidR="006530A8" w:rsidRDefault="006530A8">
      <w:pPr>
        <w:pStyle w:val="ConsPlusNormal"/>
        <w:spacing w:before="220"/>
        <w:ind w:firstLine="540"/>
        <w:jc w:val="both"/>
      </w:pPr>
      <w:r>
        <w:t xml:space="preserve">Министерство экономического развития Российской Федерации не позднее первых 3 рабочих дней месяца направляет агенту информацию об объеме лимитов бюджетных обязательств, доведенных до Министерства экономического развития Российской Федерации на цели, указанные в </w:t>
      </w:r>
      <w:hyperlink w:anchor="P46" w:history="1">
        <w:r>
          <w:rPr>
            <w:color w:val="0000FF"/>
          </w:rPr>
          <w:t>пункте 1</w:t>
        </w:r>
      </w:hyperlink>
      <w:r>
        <w:t xml:space="preserve"> настоящих Правил.</w:t>
      </w:r>
    </w:p>
    <w:p w14:paraId="729D92CD" w14:textId="77777777" w:rsidR="006530A8" w:rsidRDefault="006530A8">
      <w:pPr>
        <w:pStyle w:val="ConsPlusNormal"/>
        <w:spacing w:before="220"/>
        <w:ind w:firstLine="540"/>
        <w:jc w:val="both"/>
      </w:pPr>
      <w:r>
        <w:t>12. Решение о возможности предоставления субсидии получателям субсидии, включенным в перечни получателей субсидии, принимается агентом с учетом очередности формирования этих перечней.</w:t>
      </w:r>
    </w:p>
    <w:p w14:paraId="2215C0A7" w14:textId="77777777" w:rsidR="006530A8" w:rsidRDefault="006530A8">
      <w:pPr>
        <w:pStyle w:val="ConsPlusNormal"/>
        <w:spacing w:before="220"/>
        <w:ind w:firstLine="540"/>
        <w:jc w:val="both"/>
      </w:pPr>
      <w:r>
        <w:t xml:space="preserve">При недостаточности лимитов бюджетных средств в текущем финансовом году для предоставления субсидии получателям субсидии, включенным в перечень получателей субсидии, решение о возможности предоставления субсидии указанным в этом перечне получателям субсидии в очередном финансовом году принимается агентом после доведения лимитов бюджетных обязательств до Министерства экономического развития Российской Федерации как получателя средств федерального бюджета на цели, указанные в </w:t>
      </w:r>
      <w:hyperlink w:anchor="P46" w:history="1">
        <w:r>
          <w:rPr>
            <w:color w:val="0000FF"/>
          </w:rPr>
          <w:t>пункте 1</w:t>
        </w:r>
      </w:hyperlink>
      <w:r>
        <w:t xml:space="preserve"> настоящих Правил, в порядке очередности, указанной в перечне получателей субсидии.</w:t>
      </w:r>
    </w:p>
    <w:p w14:paraId="378C9C03" w14:textId="77777777" w:rsidR="006530A8" w:rsidRDefault="006530A8">
      <w:pPr>
        <w:pStyle w:val="ConsPlusNormal"/>
        <w:spacing w:before="220"/>
        <w:ind w:firstLine="540"/>
        <w:jc w:val="both"/>
      </w:pPr>
      <w:r>
        <w:t xml:space="preserve">13. Субсидия предоставляется получателю субсидии на основании соглашения о предоставлении субсидии, заключенного между Министерством экономического развития Российской Федерации, агентом и получателем субсидии по типовой </w:t>
      </w:r>
      <w:hyperlink r:id="rId107" w:history="1">
        <w:r>
          <w:rPr>
            <w:color w:val="0000FF"/>
          </w:rPr>
          <w:t>форме</w:t>
        </w:r>
      </w:hyperlink>
      <w:r>
        <w:t>, установленной Министерством финансов Российской Федерации.</w:t>
      </w:r>
    </w:p>
    <w:p w14:paraId="2849F4A9" w14:textId="77777777" w:rsidR="006530A8" w:rsidRDefault="006530A8">
      <w:pPr>
        <w:pStyle w:val="ConsPlusNormal"/>
        <w:spacing w:before="220"/>
        <w:ind w:firstLine="540"/>
        <w:jc w:val="both"/>
      </w:pPr>
      <w:r>
        <w:t>14. Агент осуществляет подготовку проектов соглашений о предоставлении субсидии.</w:t>
      </w:r>
    </w:p>
    <w:p w14:paraId="383BBB81" w14:textId="77777777" w:rsidR="006530A8" w:rsidRDefault="006530A8">
      <w:pPr>
        <w:pStyle w:val="ConsPlusNormal"/>
        <w:jc w:val="both"/>
      </w:pPr>
      <w:r>
        <w:t xml:space="preserve">(в ред. </w:t>
      </w:r>
      <w:hyperlink r:id="rId108" w:history="1">
        <w:r>
          <w:rPr>
            <w:color w:val="0000FF"/>
          </w:rPr>
          <w:t>Постановления</w:t>
        </w:r>
      </w:hyperlink>
      <w:r>
        <w:t xml:space="preserve"> Правительства РФ от 20.05.2020 N 712)</w:t>
      </w:r>
    </w:p>
    <w:p w14:paraId="669521F9" w14:textId="77777777" w:rsidR="006530A8" w:rsidRDefault="006530A8">
      <w:pPr>
        <w:pStyle w:val="ConsPlusNormal"/>
        <w:spacing w:before="220"/>
        <w:ind w:firstLine="540"/>
        <w:jc w:val="both"/>
      </w:pPr>
      <w:r>
        <w:t>Проекты соглашений о предоставлении субсидии не позднее 5 рабочих дней со дня их подготовки и подписания агентом и получателем субсидии направляются в Министерство экономического развития Российской Федерации для подписания.</w:t>
      </w:r>
    </w:p>
    <w:p w14:paraId="02452CB2" w14:textId="77777777" w:rsidR="006530A8" w:rsidRDefault="006530A8">
      <w:pPr>
        <w:pStyle w:val="ConsPlusNormal"/>
        <w:spacing w:before="220"/>
        <w:ind w:firstLine="540"/>
        <w:jc w:val="both"/>
      </w:pPr>
      <w:r>
        <w:t xml:space="preserve">Не позднее 5 рабочих дней со дня поступления проекта соглашения, но не ранее доведения до Министерства экономического развития Российской Федерации как получателя средств федерального бюджета лимитов бюджетных обязательств на цели, указанные в </w:t>
      </w:r>
      <w:hyperlink w:anchor="P46" w:history="1">
        <w:r>
          <w:rPr>
            <w:color w:val="0000FF"/>
          </w:rPr>
          <w:t>пункте 1</w:t>
        </w:r>
      </w:hyperlink>
      <w:r>
        <w:t xml:space="preserve"> настоящих Правил, Министерство экономического развития Российской Федерации обеспечивает подписание соглашений о предоставлении субсидии.</w:t>
      </w:r>
    </w:p>
    <w:p w14:paraId="32D056F9" w14:textId="77777777" w:rsidR="006530A8" w:rsidRDefault="006530A8">
      <w:pPr>
        <w:pStyle w:val="ConsPlusNormal"/>
        <w:spacing w:before="220"/>
        <w:ind w:firstLine="540"/>
        <w:jc w:val="both"/>
      </w:pPr>
      <w:r>
        <w:t>15. В соглашении о предоставлении субсидии предусматриваются в том числе:</w:t>
      </w:r>
    </w:p>
    <w:p w14:paraId="7DA54BAC" w14:textId="77777777" w:rsidR="006530A8" w:rsidRDefault="006530A8">
      <w:pPr>
        <w:pStyle w:val="ConsPlusNormal"/>
        <w:spacing w:before="220"/>
        <w:ind w:firstLine="540"/>
        <w:jc w:val="both"/>
      </w:pPr>
      <w:r>
        <w:t>а) сроки, цели, условия и порядок предоставления субсидии;</w:t>
      </w:r>
    </w:p>
    <w:p w14:paraId="495505B0" w14:textId="77777777" w:rsidR="006530A8" w:rsidRDefault="006530A8">
      <w:pPr>
        <w:pStyle w:val="ConsPlusNormal"/>
        <w:spacing w:before="220"/>
        <w:ind w:firstLine="540"/>
        <w:jc w:val="both"/>
      </w:pPr>
      <w:r>
        <w:t>б) согласие получателя субсидии на осуществление Министерством экономического развития Российской Федерации, агентом и уполномоченным органом государственного финансового контроля проверок соблюдения получателем субсидии целей, условий и порядка предоставления субсидий в соответствии с настоящими Правилами и соглашением о предоставлении субсидии;</w:t>
      </w:r>
    </w:p>
    <w:p w14:paraId="5DC802AF" w14:textId="77777777" w:rsidR="006530A8" w:rsidRDefault="006530A8">
      <w:pPr>
        <w:pStyle w:val="ConsPlusNormal"/>
        <w:spacing w:before="220"/>
        <w:ind w:firstLine="540"/>
        <w:jc w:val="both"/>
      </w:pPr>
      <w:r>
        <w:t xml:space="preserve">в) значение показателя, необходимого для достижения результата предоставления субсидии, предусмотренного </w:t>
      </w:r>
      <w:hyperlink w:anchor="P341" w:history="1">
        <w:r>
          <w:rPr>
            <w:color w:val="0000FF"/>
          </w:rPr>
          <w:t>пунктом 25</w:t>
        </w:r>
      </w:hyperlink>
      <w:r>
        <w:t xml:space="preserve"> настоящих Правил;</w:t>
      </w:r>
    </w:p>
    <w:p w14:paraId="5D1BD3EE" w14:textId="77777777" w:rsidR="006530A8" w:rsidRDefault="006530A8">
      <w:pPr>
        <w:pStyle w:val="ConsPlusNormal"/>
        <w:spacing w:before="220"/>
        <w:ind w:firstLine="540"/>
        <w:jc w:val="both"/>
      </w:pPr>
      <w:r>
        <w:t>г) ответственность получателя субсидии за нарушение условий предоставления субсидии, за неисполнение или ненадлежащее исполнение обязательств по соглашению о предоставлении субсидии, а также за недостижение установленного значения показателя, необходимого для достижения результата предоставления субсидии;</w:t>
      </w:r>
    </w:p>
    <w:p w14:paraId="0F9E41EE" w14:textId="77777777" w:rsidR="006530A8" w:rsidRDefault="006530A8">
      <w:pPr>
        <w:pStyle w:val="ConsPlusNormal"/>
        <w:spacing w:before="220"/>
        <w:ind w:firstLine="540"/>
        <w:jc w:val="both"/>
      </w:pPr>
      <w:r>
        <w:t>д) порядок и сроки возврата в доход федерального бюджета получателем субсидии предоставленной субсидии в случае установления по итогам проверок, проведенных Министерством экономического развития Российской Федерации и (или) уполномоченным органом государственного финансового контроля, факта нарушения целей, условий и порядка предоставления субсидии;</w:t>
      </w:r>
    </w:p>
    <w:p w14:paraId="45541397" w14:textId="77777777" w:rsidR="006530A8" w:rsidRDefault="006530A8">
      <w:pPr>
        <w:pStyle w:val="ConsPlusNormal"/>
        <w:spacing w:before="220"/>
        <w:ind w:firstLine="540"/>
        <w:jc w:val="both"/>
      </w:pPr>
      <w:r>
        <w:t>е) основания и порядок расторжения соглашения о предоставлении субсидии;</w:t>
      </w:r>
    </w:p>
    <w:p w14:paraId="45805050" w14:textId="77777777" w:rsidR="006530A8" w:rsidRDefault="006530A8">
      <w:pPr>
        <w:pStyle w:val="ConsPlusNormal"/>
        <w:spacing w:before="220"/>
        <w:ind w:firstLine="540"/>
        <w:jc w:val="both"/>
      </w:pPr>
      <w:r>
        <w:t>ж) перечень документов, представляемых получателем субсидии для получения субсидии, и порядок их представления;</w:t>
      </w:r>
    </w:p>
    <w:p w14:paraId="6695D956" w14:textId="77777777" w:rsidR="006530A8" w:rsidRDefault="006530A8">
      <w:pPr>
        <w:pStyle w:val="ConsPlusNormal"/>
        <w:spacing w:before="220"/>
        <w:ind w:firstLine="540"/>
        <w:jc w:val="both"/>
      </w:pPr>
      <w:r>
        <w:t>з) реквизиты счета, на который перечисляются денежные средства в случае принятия решения о предоставлении субсидии;</w:t>
      </w:r>
    </w:p>
    <w:p w14:paraId="1DBFB500" w14:textId="77777777" w:rsidR="006530A8" w:rsidRDefault="006530A8">
      <w:pPr>
        <w:pStyle w:val="ConsPlusNormal"/>
        <w:spacing w:before="220"/>
        <w:ind w:firstLine="540"/>
        <w:jc w:val="both"/>
      </w:pPr>
      <w:r>
        <w:t xml:space="preserve">и) порядок и сроки возврата получателем субсидии соответствующих средств в федеральный бюджет в случае недостижения показателя, необходимого для достижения результата предоставления субсидии, предусмотренного </w:t>
      </w:r>
      <w:hyperlink w:anchor="P341" w:history="1">
        <w:r>
          <w:rPr>
            <w:color w:val="0000FF"/>
          </w:rPr>
          <w:t>пунктом 25</w:t>
        </w:r>
      </w:hyperlink>
      <w:r>
        <w:t xml:space="preserve"> настоящих Правил;</w:t>
      </w:r>
    </w:p>
    <w:p w14:paraId="5E8F8509" w14:textId="77777777" w:rsidR="006530A8" w:rsidRDefault="006530A8">
      <w:pPr>
        <w:pStyle w:val="ConsPlusNormal"/>
        <w:spacing w:before="220"/>
        <w:ind w:firstLine="540"/>
        <w:jc w:val="both"/>
      </w:pPr>
      <w:r>
        <w:t xml:space="preserve">к) порядок, а также сроки и формы представления получателем субсидии отчетности о достижении результата предоставления субсидии и показателя, необходимого для достижения результата предоставления субсидии, предусмотренного </w:t>
      </w:r>
      <w:hyperlink w:anchor="P341" w:history="1">
        <w:r>
          <w:rPr>
            <w:color w:val="0000FF"/>
          </w:rPr>
          <w:t>пунктом 25</w:t>
        </w:r>
      </w:hyperlink>
      <w:r>
        <w:t xml:space="preserve"> настоящих Правил;</w:t>
      </w:r>
    </w:p>
    <w:p w14:paraId="42EF8169" w14:textId="77777777" w:rsidR="006530A8" w:rsidRDefault="006530A8">
      <w:pPr>
        <w:pStyle w:val="ConsPlusNormal"/>
        <w:spacing w:before="220"/>
        <w:ind w:firstLine="540"/>
        <w:jc w:val="both"/>
      </w:pPr>
      <w:r>
        <w:t>л) положения об обязательстве получателя субсидии по неувеличению применяемых процентных ставок и объемов платежей заемщика по кредитам, включенным в заявку на получение субсидии, за исключением штрафных санкций в случае неисполнения заемщиком условий кредитного договора (соглашения);</w:t>
      </w:r>
    </w:p>
    <w:p w14:paraId="79447C7F" w14:textId="77777777" w:rsidR="006530A8" w:rsidRDefault="006530A8">
      <w:pPr>
        <w:pStyle w:val="ConsPlusNormal"/>
        <w:spacing w:before="220"/>
        <w:ind w:firstLine="540"/>
        <w:jc w:val="both"/>
      </w:pPr>
      <w:r>
        <w:t>м) обязанность получателя субсидии размещать на своем официальном сайте в информационно-телекоммуникационной сети "Интернет" информацию о возможности предоставления заемщикам кредита по льготной процентной ставке в соответствии с настоящими Правилами;</w:t>
      </w:r>
    </w:p>
    <w:p w14:paraId="53690ECB" w14:textId="77777777" w:rsidR="006530A8" w:rsidRDefault="006530A8">
      <w:pPr>
        <w:pStyle w:val="ConsPlusNormal"/>
        <w:spacing w:before="220"/>
        <w:ind w:firstLine="540"/>
        <w:jc w:val="both"/>
      </w:pPr>
      <w:r>
        <w:t>н) порядок взаимодействия сторон соглашения о предоставлении субсидии, основания и порядок расторжения соглашения;</w:t>
      </w:r>
    </w:p>
    <w:p w14:paraId="006968ED" w14:textId="77777777" w:rsidR="006530A8" w:rsidRDefault="006530A8">
      <w:pPr>
        <w:pStyle w:val="ConsPlusNormal"/>
        <w:spacing w:before="220"/>
        <w:ind w:firstLine="540"/>
        <w:jc w:val="both"/>
      </w:pPr>
      <w:r>
        <w:t>о) порядок внесения изменений в соглашение о предоставлении субсидии, в том числе в случае изменения лимита бюджетных обязательств.</w:t>
      </w:r>
    </w:p>
    <w:p w14:paraId="66EB0424" w14:textId="77777777" w:rsidR="006530A8" w:rsidRDefault="006530A8">
      <w:pPr>
        <w:pStyle w:val="ConsPlusNormal"/>
        <w:jc w:val="both"/>
      </w:pPr>
      <w:r>
        <w:t xml:space="preserve">(пп. "о" введен </w:t>
      </w:r>
      <w:hyperlink r:id="rId109" w:history="1">
        <w:r>
          <w:rPr>
            <w:color w:val="0000FF"/>
          </w:rPr>
          <w:t>Постановлением</w:t>
        </w:r>
      </w:hyperlink>
      <w:r>
        <w:t xml:space="preserve"> Правительства РФ от 20.05.2020 N 712)</w:t>
      </w:r>
    </w:p>
    <w:p w14:paraId="610AD42F" w14:textId="77777777" w:rsidR="006530A8" w:rsidRDefault="006530A8">
      <w:pPr>
        <w:pStyle w:val="ConsPlusNormal"/>
        <w:spacing w:before="220"/>
        <w:ind w:firstLine="540"/>
        <w:jc w:val="both"/>
      </w:pPr>
      <w:bookmarkStart w:id="12" w:name="P308"/>
      <w:bookmarkEnd w:id="12"/>
      <w:r>
        <w:t>16. Ежемесячное перечисление субсидии осуществляется в размере, рассчитанном как произведение суммы среднедневного остатка ссудной задолженности заемщиков по кредитным договорам (соглашениям) и ключевой ставки Центрального банка Российской Федерации, действующей на дату заключения кредитного договора (соглашения), по каждому кредитному договору (соглашению), деленное на количество дней в очередном году и умноженное на количество дней в отчетном месяце.</w:t>
      </w:r>
    </w:p>
    <w:p w14:paraId="777B0801" w14:textId="77777777" w:rsidR="006530A8" w:rsidRDefault="006530A8">
      <w:pPr>
        <w:pStyle w:val="ConsPlusNormal"/>
        <w:jc w:val="both"/>
      </w:pPr>
      <w:r>
        <w:t xml:space="preserve">(в ред. </w:t>
      </w:r>
      <w:hyperlink r:id="rId110" w:history="1">
        <w:r>
          <w:rPr>
            <w:color w:val="0000FF"/>
          </w:rPr>
          <w:t>Постановления</w:t>
        </w:r>
      </w:hyperlink>
      <w:r>
        <w:t xml:space="preserve"> Правительства РФ от 20.05.2020 N 712)</w:t>
      </w:r>
    </w:p>
    <w:p w14:paraId="45EF1502" w14:textId="77777777" w:rsidR="006530A8" w:rsidRDefault="006530A8">
      <w:pPr>
        <w:pStyle w:val="ConsPlusNormal"/>
        <w:spacing w:before="220"/>
        <w:ind w:firstLine="540"/>
        <w:jc w:val="both"/>
      </w:pPr>
      <w:r>
        <w:t>Среднедневной остаток ссудной задолженности заемщика по кредитному договору (соглашению) за отчетный месяц (СДО) определяется по следующей формуле:</w:t>
      </w:r>
    </w:p>
    <w:p w14:paraId="0005D74E" w14:textId="77777777" w:rsidR="006530A8" w:rsidRDefault="006530A8">
      <w:pPr>
        <w:pStyle w:val="ConsPlusNormal"/>
        <w:jc w:val="both"/>
      </w:pPr>
    </w:p>
    <w:p w14:paraId="7B217C30" w14:textId="77777777" w:rsidR="006530A8" w:rsidRDefault="006530A8">
      <w:pPr>
        <w:pStyle w:val="ConsPlusNormal"/>
        <w:jc w:val="center"/>
      </w:pPr>
      <w:r w:rsidRPr="000D4E38">
        <w:rPr>
          <w:position w:val="-26"/>
        </w:rPr>
        <w:pict w14:anchorId="5C1BA460">
          <v:shape id="_x0000_i1025" style="width:81.75pt;height:37.5pt" coordsize="" o:spt="100" adj="0,,0" path="" filled="f" stroked="f">
            <v:stroke joinstyle="miter"/>
            <v:imagedata r:id="rId111" o:title="base_1_354432_32768"/>
            <v:formulas/>
            <v:path o:connecttype="segments"/>
          </v:shape>
        </w:pict>
      </w:r>
    </w:p>
    <w:p w14:paraId="4EA627C3" w14:textId="77777777" w:rsidR="006530A8" w:rsidRDefault="006530A8">
      <w:pPr>
        <w:pStyle w:val="ConsPlusNormal"/>
        <w:jc w:val="both"/>
      </w:pPr>
    </w:p>
    <w:p w14:paraId="575041E0" w14:textId="77777777" w:rsidR="006530A8" w:rsidRDefault="006530A8">
      <w:pPr>
        <w:pStyle w:val="ConsPlusNormal"/>
        <w:ind w:firstLine="540"/>
        <w:jc w:val="both"/>
      </w:pPr>
      <w:r>
        <w:t>где:</w:t>
      </w:r>
    </w:p>
    <w:p w14:paraId="3CFC06A4" w14:textId="77777777" w:rsidR="006530A8" w:rsidRDefault="006530A8">
      <w:pPr>
        <w:pStyle w:val="ConsPlusNormal"/>
        <w:spacing w:before="220"/>
        <w:ind w:firstLine="540"/>
        <w:jc w:val="both"/>
      </w:pPr>
      <w:r>
        <w:t>О</w:t>
      </w:r>
      <w:r>
        <w:rPr>
          <w:vertAlign w:val="subscript"/>
        </w:rPr>
        <w:t>i</w:t>
      </w:r>
      <w:r>
        <w:t xml:space="preserve"> - остаток ссудной задолженности заемщика по кредитному договору (соглашению) на конец i-го дня в отчетном месяце;</w:t>
      </w:r>
    </w:p>
    <w:p w14:paraId="2B979A5F" w14:textId="77777777" w:rsidR="006530A8" w:rsidRDefault="006530A8">
      <w:pPr>
        <w:pStyle w:val="ConsPlusNormal"/>
        <w:spacing w:before="220"/>
        <w:ind w:firstLine="540"/>
        <w:jc w:val="both"/>
      </w:pPr>
      <w:r>
        <w:t>n - количество дней в отчетном месяце.</w:t>
      </w:r>
    </w:p>
    <w:p w14:paraId="7209EB5A" w14:textId="77777777" w:rsidR="006530A8" w:rsidRDefault="006530A8">
      <w:pPr>
        <w:pStyle w:val="ConsPlusNormal"/>
        <w:spacing w:before="220"/>
        <w:ind w:firstLine="540"/>
        <w:jc w:val="both"/>
      </w:pPr>
      <w:r>
        <w:t>17. Субсидии в текущем финансовом году предоставляются получателю субсидии на основании соглашения о предоставлении субсидии в сроки, предусмотренные настоящими Правилами.</w:t>
      </w:r>
    </w:p>
    <w:p w14:paraId="0196C86C" w14:textId="77777777" w:rsidR="006530A8" w:rsidRDefault="006530A8">
      <w:pPr>
        <w:pStyle w:val="ConsPlusNormal"/>
        <w:spacing w:before="220"/>
        <w:ind w:firstLine="540"/>
        <w:jc w:val="both"/>
      </w:pPr>
      <w:bookmarkStart w:id="13" w:name="P318"/>
      <w:bookmarkEnd w:id="13"/>
      <w:r>
        <w:t>18. Получатель субсидии для получения субсидии представляет агенту не позднее 7-го рабочего дня каждого месяца следующие документы (по состоянию на конец последнего дня отчетного месяца):</w:t>
      </w:r>
    </w:p>
    <w:p w14:paraId="109379EE" w14:textId="77777777" w:rsidR="006530A8" w:rsidRDefault="006530A8">
      <w:pPr>
        <w:pStyle w:val="ConsPlusNormal"/>
        <w:spacing w:before="220"/>
        <w:ind w:firstLine="540"/>
        <w:jc w:val="both"/>
      </w:pPr>
      <w:r>
        <w:t xml:space="preserve">а) заявление на получение субсидии по форме согласно </w:t>
      </w:r>
      <w:hyperlink w:anchor="P571" w:history="1">
        <w:r>
          <w:rPr>
            <w:color w:val="0000FF"/>
          </w:rPr>
          <w:t>приложению N 3</w:t>
        </w:r>
      </w:hyperlink>
      <w:r>
        <w:t>, подписанное руководителем получателя субсидии или уполномоченным лицом получателя субсидии (с представлением документов, подтверждающих полномочия этого лица);</w:t>
      </w:r>
    </w:p>
    <w:p w14:paraId="04B956C3" w14:textId="77777777" w:rsidR="006530A8" w:rsidRDefault="006530A8">
      <w:pPr>
        <w:pStyle w:val="ConsPlusNormal"/>
        <w:spacing w:before="220"/>
        <w:ind w:firstLine="540"/>
        <w:jc w:val="both"/>
      </w:pPr>
      <w:r>
        <w:t xml:space="preserve">б) реестр заемщиков, подписанный руководителем получателя субсидии или уполномоченным лицом получателя субсидии (с представлением документов, подтверждающих полномочия этого лица), с указанием всех сведений, имеющихся в форме, предусмотренной </w:t>
      </w:r>
      <w:hyperlink w:anchor="P406" w:history="1">
        <w:r>
          <w:rPr>
            <w:color w:val="0000FF"/>
          </w:rPr>
          <w:t>приложением N 1</w:t>
        </w:r>
      </w:hyperlink>
      <w:r>
        <w:t xml:space="preserve"> к настоящим Правилам;</w:t>
      </w:r>
    </w:p>
    <w:p w14:paraId="554237C4" w14:textId="77777777" w:rsidR="006530A8" w:rsidRDefault="006530A8">
      <w:pPr>
        <w:pStyle w:val="ConsPlusNormal"/>
        <w:jc w:val="both"/>
      </w:pPr>
      <w:r>
        <w:t xml:space="preserve">(в ред. </w:t>
      </w:r>
      <w:hyperlink r:id="rId112" w:history="1">
        <w:r>
          <w:rPr>
            <w:color w:val="0000FF"/>
          </w:rPr>
          <w:t>Постановления</w:t>
        </w:r>
      </w:hyperlink>
      <w:r>
        <w:t xml:space="preserve"> Правительства РФ от 20.05.2020 N 712)</w:t>
      </w:r>
    </w:p>
    <w:p w14:paraId="68622FE2" w14:textId="77777777" w:rsidR="006530A8" w:rsidRDefault="006530A8">
      <w:pPr>
        <w:pStyle w:val="ConsPlusNormal"/>
        <w:spacing w:before="220"/>
        <w:ind w:firstLine="540"/>
        <w:jc w:val="both"/>
      </w:pPr>
      <w:r>
        <w:t xml:space="preserve">в) информация о соответствии заемщика условию, установленному </w:t>
      </w:r>
      <w:hyperlink w:anchor="P260" w:history="1">
        <w:r>
          <w:rPr>
            <w:color w:val="0000FF"/>
          </w:rPr>
          <w:t>подпунктом "и" пункта 8</w:t>
        </w:r>
      </w:hyperlink>
      <w:r>
        <w:t xml:space="preserve"> настоящих Правил;</w:t>
      </w:r>
    </w:p>
    <w:p w14:paraId="19D3D2D0" w14:textId="77777777" w:rsidR="006530A8" w:rsidRDefault="006530A8">
      <w:pPr>
        <w:pStyle w:val="ConsPlusNormal"/>
        <w:jc w:val="both"/>
      </w:pPr>
      <w:r>
        <w:t xml:space="preserve">(пп. "в" введен </w:t>
      </w:r>
      <w:hyperlink r:id="rId113" w:history="1">
        <w:r>
          <w:rPr>
            <w:color w:val="0000FF"/>
          </w:rPr>
          <w:t>Постановлением</w:t>
        </w:r>
      </w:hyperlink>
      <w:r>
        <w:t xml:space="preserve"> Правительства РФ от 20.05.2020 N 712)</w:t>
      </w:r>
    </w:p>
    <w:p w14:paraId="6E4B23A4" w14:textId="77777777" w:rsidR="006530A8" w:rsidRDefault="006530A8">
      <w:pPr>
        <w:pStyle w:val="ConsPlusNormal"/>
        <w:spacing w:before="220"/>
        <w:ind w:firstLine="540"/>
        <w:jc w:val="both"/>
      </w:pPr>
      <w:r>
        <w:t>г) документы, подтверждающие, что заемщик является дочерним обществом системообразующей организации (в случае, если заемщик отсутствует в перечне (перечнях) системообразующих организаций).</w:t>
      </w:r>
    </w:p>
    <w:p w14:paraId="53A33F9E" w14:textId="77777777" w:rsidR="006530A8" w:rsidRDefault="006530A8">
      <w:pPr>
        <w:pStyle w:val="ConsPlusNormal"/>
        <w:jc w:val="both"/>
      </w:pPr>
      <w:r>
        <w:t xml:space="preserve">(пп. "г" введен </w:t>
      </w:r>
      <w:hyperlink r:id="rId114" w:history="1">
        <w:r>
          <w:rPr>
            <w:color w:val="0000FF"/>
          </w:rPr>
          <w:t>Постановлением</w:t>
        </w:r>
      </w:hyperlink>
      <w:r>
        <w:t xml:space="preserve"> Правительства РФ от 20.05.2020 N 712)</w:t>
      </w:r>
    </w:p>
    <w:p w14:paraId="38CC5FC0" w14:textId="77777777" w:rsidR="006530A8" w:rsidRDefault="006530A8">
      <w:pPr>
        <w:pStyle w:val="ConsPlusNormal"/>
        <w:spacing w:before="220"/>
        <w:ind w:firstLine="540"/>
        <w:jc w:val="both"/>
      </w:pPr>
      <w:r>
        <w:t>19. Получатель субсидии несет ответственность в соответствии с законодательством Российской Федерации за некомплектность и (или) недостоверность представленных в соответствии настоящими Правилами документов.</w:t>
      </w:r>
    </w:p>
    <w:p w14:paraId="138209F1" w14:textId="77777777" w:rsidR="006530A8" w:rsidRDefault="006530A8">
      <w:pPr>
        <w:pStyle w:val="ConsPlusNormal"/>
        <w:spacing w:before="220"/>
        <w:ind w:firstLine="540"/>
        <w:jc w:val="both"/>
      </w:pPr>
      <w:r>
        <w:t>20. Агент:</w:t>
      </w:r>
    </w:p>
    <w:p w14:paraId="7EC41712" w14:textId="77777777" w:rsidR="006530A8" w:rsidRDefault="006530A8">
      <w:pPr>
        <w:pStyle w:val="ConsPlusNormal"/>
        <w:spacing w:before="220"/>
        <w:ind w:firstLine="540"/>
        <w:jc w:val="both"/>
      </w:pPr>
      <w:r>
        <w:t xml:space="preserve">регистрирует документы, указанные в </w:t>
      </w:r>
      <w:hyperlink w:anchor="P318" w:history="1">
        <w:r>
          <w:rPr>
            <w:color w:val="0000FF"/>
          </w:rPr>
          <w:t>пункте 18</w:t>
        </w:r>
      </w:hyperlink>
      <w:r>
        <w:t xml:space="preserve"> настоящих Правил;</w:t>
      </w:r>
    </w:p>
    <w:p w14:paraId="43B61A68" w14:textId="77777777" w:rsidR="006530A8" w:rsidRDefault="006530A8">
      <w:pPr>
        <w:pStyle w:val="ConsPlusNormal"/>
        <w:spacing w:before="220"/>
        <w:ind w:firstLine="540"/>
        <w:jc w:val="both"/>
      </w:pPr>
      <w:r>
        <w:t xml:space="preserve">проверяет в течение 2 рабочих дней со дня поступления документов, указанных в </w:t>
      </w:r>
      <w:hyperlink w:anchor="P318" w:history="1">
        <w:r>
          <w:rPr>
            <w:color w:val="0000FF"/>
          </w:rPr>
          <w:t>пункте 18</w:t>
        </w:r>
      </w:hyperlink>
      <w:r>
        <w:t xml:space="preserve"> настоящих Правил, полноту содержащихся в них сведений и готовит заключение о возможности предоставлении субсидии или об отказе в предоставлении субсидии.</w:t>
      </w:r>
    </w:p>
    <w:p w14:paraId="3C1FCDD7" w14:textId="77777777" w:rsidR="006530A8" w:rsidRDefault="006530A8">
      <w:pPr>
        <w:pStyle w:val="ConsPlusNormal"/>
        <w:spacing w:before="220"/>
        <w:ind w:firstLine="540"/>
        <w:jc w:val="both"/>
      </w:pPr>
      <w:r>
        <w:t xml:space="preserve">Основанием для отказа в предоставлении субсидии получателю субсидии являются несоответствие представленных получателем субсидии документов, предусмотренных </w:t>
      </w:r>
      <w:hyperlink w:anchor="P318" w:history="1">
        <w:r>
          <w:rPr>
            <w:color w:val="0000FF"/>
          </w:rPr>
          <w:t>пунктом 18</w:t>
        </w:r>
      </w:hyperlink>
      <w:r>
        <w:t xml:space="preserve"> настоящих Правил, или непредставление (представление не в полном объеме) указанных документов, недостоверность представленной получателем субсидии информации.</w:t>
      </w:r>
    </w:p>
    <w:p w14:paraId="2B288494" w14:textId="77777777" w:rsidR="006530A8" w:rsidRDefault="006530A8">
      <w:pPr>
        <w:pStyle w:val="ConsPlusNormal"/>
        <w:jc w:val="both"/>
      </w:pPr>
      <w:r>
        <w:t xml:space="preserve">(в ред. </w:t>
      </w:r>
      <w:hyperlink r:id="rId115" w:history="1">
        <w:r>
          <w:rPr>
            <w:color w:val="0000FF"/>
          </w:rPr>
          <w:t>Постановления</w:t>
        </w:r>
      </w:hyperlink>
      <w:r>
        <w:t xml:space="preserve"> Правительства РФ от 20.05.2020 N 712)</w:t>
      </w:r>
    </w:p>
    <w:p w14:paraId="4C72E294" w14:textId="77777777" w:rsidR="006530A8" w:rsidRDefault="006530A8">
      <w:pPr>
        <w:pStyle w:val="ConsPlusNormal"/>
        <w:spacing w:before="220"/>
        <w:ind w:firstLine="540"/>
        <w:jc w:val="both"/>
      </w:pPr>
      <w:r>
        <w:t xml:space="preserve">Агент не позднее 1-го рабочего дня со дня подготовки заключения о возможности предоставления субсидии направляет указанное заключение с приложением документов, указанных в </w:t>
      </w:r>
      <w:hyperlink w:anchor="P318" w:history="1">
        <w:r>
          <w:rPr>
            <w:color w:val="0000FF"/>
          </w:rPr>
          <w:t>пункте 18</w:t>
        </w:r>
      </w:hyperlink>
      <w:r>
        <w:t xml:space="preserve"> настоящих Правил, в Министерство экономического развития Российской Федерации.</w:t>
      </w:r>
    </w:p>
    <w:p w14:paraId="6E6B262C" w14:textId="77777777" w:rsidR="006530A8" w:rsidRDefault="006530A8">
      <w:pPr>
        <w:pStyle w:val="ConsPlusNormal"/>
        <w:spacing w:before="220"/>
        <w:ind w:firstLine="540"/>
        <w:jc w:val="both"/>
      </w:pPr>
      <w:r>
        <w:t xml:space="preserve">Министерство экономического развития Российской Федерации перечисляет субсидию не позднее 7-го рабочего дня после поступления документов, указанных в </w:t>
      </w:r>
      <w:hyperlink w:anchor="P318" w:history="1">
        <w:r>
          <w:rPr>
            <w:color w:val="0000FF"/>
          </w:rPr>
          <w:t>пункте 18</w:t>
        </w:r>
      </w:hyperlink>
      <w:r>
        <w:t xml:space="preserve"> настоящих Правил, и заключения агента о возможности предоставления субсидии.</w:t>
      </w:r>
    </w:p>
    <w:p w14:paraId="1FA46118" w14:textId="77777777" w:rsidR="006530A8" w:rsidRDefault="006530A8">
      <w:pPr>
        <w:pStyle w:val="ConsPlusNormal"/>
        <w:spacing w:before="220"/>
        <w:ind w:firstLine="540"/>
        <w:jc w:val="both"/>
      </w:pPr>
      <w:r>
        <w:t xml:space="preserve">21. Перечисление субсидии осуществляется ежемесячно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 в размере, рассчитанном в соответствии с </w:t>
      </w:r>
      <w:hyperlink w:anchor="P308" w:history="1">
        <w:r>
          <w:rPr>
            <w:color w:val="0000FF"/>
          </w:rPr>
          <w:t>пунктом 16</w:t>
        </w:r>
      </w:hyperlink>
      <w:r>
        <w:t xml:space="preserve"> настоящих Правил.</w:t>
      </w:r>
    </w:p>
    <w:p w14:paraId="002D99FC" w14:textId="77777777" w:rsidR="006530A8" w:rsidRDefault="006530A8">
      <w:pPr>
        <w:pStyle w:val="ConsPlusNormal"/>
        <w:spacing w:before="220"/>
        <w:ind w:firstLine="540"/>
        <w:jc w:val="both"/>
      </w:pPr>
      <w:r>
        <w:t>22. Последнее в финансовом году перечисление субсидии, а также окончательная сверка расчетов субсидии осуществляются не позднее 31 декабря текущего финансового года.</w:t>
      </w:r>
    </w:p>
    <w:p w14:paraId="7078F7DD" w14:textId="77777777" w:rsidR="006530A8" w:rsidRDefault="006530A8">
      <w:pPr>
        <w:pStyle w:val="ConsPlusNormal"/>
        <w:spacing w:before="220"/>
        <w:ind w:firstLine="540"/>
        <w:jc w:val="both"/>
      </w:pPr>
      <w:r>
        <w:t>Акт сверки расчетов между Министерством экономического развития Российской Федерации и получателем субсидии, подписанный руководителем получателя субсидии или уполномоченным им лицом (с представлением документов, подтверждающих полномочия этого лица), представляется получателем субсидии в Министерство экономического развития Российской Федерации и агенту не позднее 31 декабря текущего финансового года.</w:t>
      </w:r>
    </w:p>
    <w:p w14:paraId="6BC9D6A4" w14:textId="77777777" w:rsidR="006530A8" w:rsidRDefault="006530A8">
      <w:pPr>
        <w:pStyle w:val="ConsPlusNormal"/>
        <w:spacing w:before="220"/>
        <w:ind w:firstLine="540"/>
        <w:jc w:val="both"/>
      </w:pPr>
      <w:r>
        <w:t>23. В целях осуществления контроля за целевым использованием субсидии получатель субсидии в период субсидирования направляет ежемесячно, не позднее 10 рабочих дней со дня окончания отчетного месяца, в Министерство экономического развития Российской Федерации и агенту отчет о целевом использовании кредитов, полученных заемщиками.</w:t>
      </w:r>
    </w:p>
    <w:p w14:paraId="393C3575" w14:textId="77777777" w:rsidR="006530A8" w:rsidRDefault="006530A8">
      <w:pPr>
        <w:pStyle w:val="ConsPlusNormal"/>
        <w:jc w:val="both"/>
      </w:pPr>
      <w:r>
        <w:t xml:space="preserve">(в ред. </w:t>
      </w:r>
      <w:hyperlink r:id="rId116" w:history="1">
        <w:r>
          <w:rPr>
            <w:color w:val="0000FF"/>
          </w:rPr>
          <w:t>Постановления</w:t>
        </w:r>
      </w:hyperlink>
      <w:r>
        <w:t xml:space="preserve"> Правительства РФ от 20.05.2020 N 712)</w:t>
      </w:r>
    </w:p>
    <w:p w14:paraId="55DBA84A" w14:textId="77777777" w:rsidR="006530A8" w:rsidRDefault="006530A8">
      <w:pPr>
        <w:pStyle w:val="ConsPlusNormal"/>
        <w:spacing w:before="220"/>
        <w:ind w:firstLine="540"/>
        <w:jc w:val="both"/>
      </w:pPr>
      <w:r>
        <w:t>24. Получатель субсидии по запросу Министерства экономического развития Российской Федерации и агента представляет документы, подтверждающие соответствие кредитного договора (соглашения) и целевого расходования кредита по кредитным договорам (соглашениям) на пополнение оборотных средств требованиям, установленным настоящими Правилами, в течение 10 рабочих дней со дня поступления соответствующего запроса.</w:t>
      </w:r>
    </w:p>
    <w:p w14:paraId="66D3F01A" w14:textId="77777777" w:rsidR="006530A8" w:rsidRDefault="006530A8">
      <w:pPr>
        <w:pStyle w:val="ConsPlusNormal"/>
        <w:jc w:val="both"/>
      </w:pPr>
      <w:r>
        <w:t xml:space="preserve">(в ред. </w:t>
      </w:r>
      <w:hyperlink r:id="rId117" w:history="1">
        <w:r>
          <w:rPr>
            <w:color w:val="0000FF"/>
          </w:rPr>
          <w:t>Постановления</w:t>
        </w:r>
      </w:hyperlink>
      <w:r>
        <w:t xml:space="preserve"> Правительства РФ от 20.05.2020 N 712)</w:t>
      </w:r>
    </w:p>
    <w:p w14:paraId="6BAF11C0" w14:textId="77777777" w:rsidR="006530A8" w:rsidRDefault="006530A8">
      <w:pPr>
        <w:pStyle w:val="ConsPlusNormal"/>
        <w:spacing w:before="220"/>
        <w:ind w:firstLine="540"/>
        <w:jc w:val="both"/>
      </w:pPr>
      <w:bookmarkStart w:id="14" w:name="P341"/>
      <w:bookmarkEnd w:id="14"/>
      <w:r>
        <w:t>25. Результатом предоставления субсидии является выдача получателями субсидий кредитов заемщикам на пополнение оборотных средств в рамках кредитных договоров (соглашений), заключенных между получателями субсидии и заемщиками по льготной процентной ставке.</w:t>
      </w:r>
    </w:p>
    <w:p w14:paraId="3648D9B4" w14:textId="77777777" w:rsidR="006530A8" w:rsidRDefault="006530A8">
      <w:pPr>
        <w:pStyle w:val="ConsPlusNormal"/>
        <w:jc w:val="both"/>
      </w:pPr>
      <w:r>
        <w:t xml:space="preserve">(в ред. </w:t>
      </w:r>
      <w:hyperlink r:id="rId118" w:history="1">
        <w:r>
          <w:rPr>
            <w:color w:val="0000FF"/>
          </w:rPr>
          <w:t>Постановления</w:t>
        </w:r>
      </w:hyperlink>
      <w:r>
        <w:t xml:space="preserve"> Правительства РФ от 20.05.2020 N 712)</w:t>
      </w:r>
    </w:p>
    <w:p w14:paraId="23D4980C" w14:textId="77777777" w:rsidR="006530A8" w:rsidRDefault="006530A8">
      <w:pPr>
        <w:pStyle w:val="ConsPlusNormal"/>
        <w:spacing w:before="220"/>
        <w:ind w:firstLine="540"/>
        <w:jc w:val="both"/>
      </w:pPr>
      <w:r>
        <w:t>Показателем, необходимым для достижения результата предоставления субсидии, является суммарный объем предоставления кредитов заемщикам на пополнение оборотных средств.</w:t>
      </w:r>
    </w:p>
    <w:p w14:paraId="2DD9CD0B" w14:textId="77777777" w:rsidR="006530A8" w:rsidRDefault="006530A8">
      <w:pPr>
        <w:pStyle w:val="ConsPlusNormal"/>
        <w:jc w:val="both"/>
      </w:pPr>
      <w:r>
        <w:t xml:space="preserve">(в ред. </w:t>
      </w:r>
      <w:hyperlink r:id="rId119" w:history="1">
        <w:r>
          <w:rPr>
            <w:color w:val="0000FF"/>
          </w:rPr>
          <w:t>Постановления</w:t>
        </w:r>
      </w:hyperlink>
      <w:r>
        <w:t xml:space="preserve"> Правительства РФ от 20.05.2020 N 712)</w:t>
      </w:r>
    </w:p>
    <w:p w14:paraId="179BD9D1" w14:textId="77777777" w:rsidR="006530A8" w:rsidRDefault="006530A8">
      <w:pPr>
        <w:pStyle w:val="ConsPlusNormal"/>
        <w:spacing w:before="220"/>
        <w:ind w:firstLine="540"/>
        <w:jc w:val="both"/>
      </w:pPr>
      <w:bookmarkStart w:id="15" w:name="P345"/>
      <w:bookmarkEnd w:id="15"/>
      <w:r>
        <w:t xml:space="preserve">Суммарный объем кредитов для каждого получателя субсидии определяется пропорционально доле собственных средств (капитала) получателя субсидии в суммарном объеме собственных средств (капитала) получателей субсидии, включенных в перечень получателей субсидии, но в размере не более 23 процентов от общей суммы кредитов, допустимой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в текущем финансовом году на цели, предусмотренные </w:t>
      </w:r>
      <w:hyperlink w:anchor="P46" w:history="1">
        <w:r>
          <w:rPr>
            <w:color w:val="0000FF"/>
          </w:rPr>
          <w:t>пунктом 1</w:t>
        </w:r>
      </w:hyperlink>
      <w:r>
        <w:t xml:space="preserve"> настоящих Правил (далее - доля суммарного объема кредитов).</w:t>
      </w:r>
    </w:p>
    <w:p w14:paraId="50FFF0F4" w14:textId="77777777" w:rsidR="006530A8" w:rsidRDefault="006530A8">
      <w:pPr>
        <w:pStyle w:val="ConsPlusNormal"/>
        <w:jc w:val="both"/>
      </w:pPr>
      <w:r>
        <w:t xml:space="preserve">(абзац введен </w:t>
      </w:r>
      <w:hyperlink r:id="rId120" w:history="1">
        <w:r>
          <w:rPr>
            <w:color w:val="0000FF"/>
          </w:rPr>
          <w:t>Постановлением</w:t>
        </w:r>
      </w:hyperlink>
      <w:r>
        <w:t xml:space="preserve"> Правительства РФ от 20.05.2020 N 712; в ред. </w:t>
      </w:r>
      <w:hyperlink r:id="rId121" w:history="1">
        <w:r>
          <w:rPr>
            <w:color w:val="0000FF"/>
          </w:rPr>
          <w:t>Постановления</w:t>
        </w:r>
      </w:hyperlink>
      <w:r>
        <w:t xml:space="preserve"> Правительства РФ от 05.06.2020 N 824)</w:t>
      </w:r>
    </w:p>
    <w:p w14:paraId="05CBAC2B" w14:textId="77777777" w:rsidR="006530A8" w:rsidRDefault="006530A8">
      <w:pPr>
        <w:pStyle w:val="ConsPlusNormal"/>
        <w:spacing w:before="220"/>
        <w:ind w:firstLine="540"/>
        <w:jc w:val="both"/>
      </w:pPr>
      <w:r>
        <w:t xml:space="preserve">Для целей </w:t>
      </w:r>
      <w:hyperlink w:anchor="P345" w:history="1">
        <w:r>
          <w:rPr>
            <w:color w:val="0000FF"/>
          </w:rPr>
          <w:t>абзаца третьего</w:t>
        </w:r>
      </w:hyperlink>
      <w:r>
        <w:t xml:space="preserve"> настоящего пункта размер собственных средств (капитала) получателя субсидии определяется по состоянию на 1 апреля 2020 г.</w:t>
      </w:r>
    </w:p>
    <w:p w14:paraId="719893D5" w14:textId="77777777" w:rsidR="006530A8" w:rsidRDefault="006530A8">
      <w:pPr>
        <w:pStyle w:val="ConsPlusNormal"/>
        <w:jc w:val="both"/>
      </w:pPr>
      <w:r>
        <w:t xml:space="preserve">(абзац введен </w:t>
      </w:r>
      <w:hyperlink r:id="rId122" w:history="1">
        <w:r>
          <w:rPr>
            <w:color w:val="0000FF"/>
          </w:rPr>
          <w:t>Постановлением</w:t>
        </w:r>
      </w:hyperlink>
      <w:r>
        <w:t xml:space="preserve"> Правительства РФ от 20.05.2020 N 712)</w:t>
      </w:r>
    </w:p>
    <w:p w14:paraId="056C44A6" w14:textId="77777777" w:rsidR="006530A8" w:rsidRDefault="006530A8">
      <w:pPr>
        <w:pStyle w:val="ConsPlusNormal"/>
        <w:spacing w:before="220"/>
        <w:ind w:firstLine="540"/>
        <w:jc w:val="both"/>
      </w:pPr>
      <w:r>
        <w:t>Перераспределение суммарного объема кредитов осуществляется в следующих случаях:</w:t>
      </w:r>
    </w:p>
    <w:p w14:paraId="259247EF" w14:textId="77777777" w:rsidR="006530A8" w:rsidRDefault="006530A8">
      <w:pPr>
        <w:pStyle w:val="ConsPlusNormal"/>
        <w:jc w:val="both"/>
      </w:pPr>
      <w:r>
        <w:t xml:space="preserve">(абзац введен </w:t>
      </w:r>
      <w:hyperlink r:id="rId123" w:history="1">
        <w:r>
          <w:rPr>
            <w:color w:val="0000FF"/>
          </w:rPr>
          <w:t>Постановлением</w:t>
        </w:r>
      </w:hyperlink>
      <w:r>
        <w:t xml:space="preserve"> Правительства РФ от 05.06.2020 N 824)</w:t>
      </w:r>
    </w:p>
    <w:p w14:paraId="77DE5511" w14:textId="77777777" w:rsidR="006530A8" w:rsidRDefault="006530A8">
      <w:pPr>
        <w:pStyle w:val="ConsPlusNormal"/>
        <w:spacing w:before="220"/>
        <w:ind w:firstLine="540"/>
        <w:jc w:val="both"/>
      </w:pPr>
      <w:bookmarkStart w:id="16" w:name="P351"/>
      <w:bookmarkEnd w:id="16"/>
      <w:r>
        <w:t>при незаключении кредитных договоров (соглашений) на определенную получателю субсидии долю суммарного объема кредитов в установленные настоящим пунктом сроки;</w:t>
      </w:r>
    </w:p>
    <w:p w14:paraId="277264B0" w14:textId="77777777" w:rsidR="006530A8" w:rsidRDefault="006530A8">
      <w:pPr>
        <w:pStyle w:val="ConsPlusNormal"/>
        <w:jc w:val="both"/>
      </w:pPr>
      <w:r>
        <w:t xml:space="preserve">(абзац введен </w:t>
      </w:r>
      <w:hyperlink r:id="rId124" w:history="1">
        <w:r>
          <w:rPr>
            <w:color w:val="0000FF"/>
          </w:rPr>
          <w:t>Постановлением</w:t>
        </w:r>
      </w:hyperlink>
      <w:r>
        <w:t xml:space="preserve"> Правительства РФ от 05.06.2020 N 824)</w:t>
      </w:r>
    </w:p>
    <w:p w14:paraId="6A8D82FC" w14:textId="77777777" w:rsidR="006530A8" w:rsidRDefault="006530A8">
      <w:pPr>
        <w:pStyle w:val="ConsPlusNormal"/>
        <w:spacing w:before="220"/>
        <w:ind w:firstLine="540"/>
        <w:jc w:val="both"/>
      </w:pPr>
      <w:bookmarkStart w:id="17" w:name="P353"/>
      <w:bookmarkEnd w:id="17"/>
      <w:r>
        <w:t xml:space="preserve">при отказе получателя субсидии от доли суммарного объема кредитов, определенной в соответствии с </w:t>
      </w:r>
      <w:hyperlink w:anchor="P345" w:history="1">
        <w:r>
          <w:rPr>
            <w:color w:val="0000FF"/>
          </w:rPr>
          <w:t>абзацем третьим</w:t>
        </w:r>
      </w:hyperlink>
      <w:r>
        <w:t xml:space="preserve"> настоящего пункта, в полном объеме или частично.</w:t>
      </w:r>
    </w:p>
    <w:p w14:paraId="51E6EF96" w14:textId="77777777" w:rsidR="006530A8" w:rsidRDefault="006530A8">
      <w:pPr>
        <w:pStyle w:val="ConsPlusNormal"/>
        <w:jc w:val="both"/>
      </w:pPr>
      <w:r>
        <w:t xml:space="preserve">(абзац введен </w:t>
      </w:r>
      <w:hyperlink r:id="rId125" w:history="1">
        <w:r>
          <w:rPr>
            <w:color w:val="0000FF"/>
          </w:rPr>
          <w:t>Постановлением</w:t>
        </w:r>
      </w:hyperlink>
      <w:r>
        <w:t xml:space="preserve"> Правительства РФ от 05.06.2020 N 824)</w:t>
      </w:r>
    </w:p>
    <w:p w14:paraId="238238DE" w14:textId="77777777" w:rsidR="006530A8" w:rsidRDefault="006530A8">
      <w:pPr>
        <w:pStyle w:val="ConsPlusNormal"/>
        <w:spacing w:before="220"/>
        <w:ind w:firstLine="540"/>
        <w:jc w:val="both"/>
      </w:pPr>
      <w:r>
        <w:t xml:space="preserve">В случае, предусмотренном </w:t>
      </w:r>
      <w:hyperlink w:anchor="P353" w:history="1">
        <w:r>
          <w:rPr>
            <w:color w:val="0000FF"/>
          </w:rPr>
          <w:t>абзацем седьмым</w:t>
        </w:r>
      </w:hyperlink>
      <w:r>
        <w:t xml:space="preserve"> настоящего пункта, доля суммарного объема кредитов, от которой в полном объеме или частично отказался отдельный получатель субсидии, распределяется иным получателям субсидии, включенным в перечень получателей субсидии, в порядке очередности формирования перечня получателей субсидии при условии представления такими получателями субсидии актуализированного реестра заемщиков с указанием в нем сведений о предполагаемых заемщиках, сроке и размере кредита, а также иных сведений, которыми располагает получатель субсидии на дату направления реестра заемщиков. В таком случае указанное в </w:t>
      </w:r>
      <w:hyperlink w:anchor="P345" w:history="1">
        <w:r>
          <w:rPr>
            <w:color w:val="0000FF"/>
          </w:rPr>
          <w:t>абзаце третьем</w:t>
        </w:r>
      </w:hyperlink>
      <w:r>
        <w:t xml:space="preserve"> настоящего пункта требование к доле суммарного объема кредитов получателя субсидии в общем объеме суммы кредитов не применяется.</w:t>
      </w:r>
    </w:p>
    <w:p w14:paraId="55CC5B4A" w14:textId="77777777" w:rsidR="006530A8" w:rsidRDefault="006530A8">
      <w:pPr>
        <w:pStyle w:val="ConsPlusNormal"/>
        <w:jc w:val="both"/>
      </w:pPr>
      <w:r>
        <w:t xml:space="preserve">(абзац введен </w:t>
      </w:r>
      <w:hyperlink r:id="rId126" w:history="1">
        <w:r>
          <w:rPr>
            <w:color w:val="0000FF"/>
          </w:rPr>
          <w:t>Постановлением</w:t>
        </w:r>
      </w:hyperlink>
      <w:r>
        <w:t xml:space="preserve"> Правительства РФ от 05.06.2020 N 824)</w:t>
      </w:r>
    </w:p>
    <w:p w14:paraId="1BD6FA08" w14:textId="77777777" w:rsidR="006530A8" w:rsidRDefault="006530A8">
      <w:pPr>
        <w:pStyle w:val="ConsPlusNormal"/>
        <w:spacing w:before="220"/>
        <w:ind w:firstLine="540"/>
        <w:jc w:val="both"/>
      </w:pPr>
      <w:r>
        <w:t>Получатель субсидии исключается из перечня получателей субсидии в случае отказа получателя субсидии от определенной такому получателю субсидии доли суммарного объема кредитов в полном объеме.</w:t>
      </w:r>
    </w:p>
    <w:p w14:paraId="2142B7B6" w14:textId="77777777" w:rsidR="006530A8" w:rsidRDefault="006530A8">
      <w:pPr>
        <w:pStyle w:val="ConsPlusNormal"/>
        <w:jc w:val="both"/>
      </w:pPr>
      <w:r>
        <w:t xml:space="preserve">(абзац введен </w:t>
      </w:r>
      <w:hyperlink r:id="rId127" w:history="1">
        <w:r>
          <w:rPr>
            <w:color w:val="0000FF"/>
          </w:rPr>
          <w:t>Постановлением</w:t>
        </w:r>
      </w:hyperlink>
      <w:r>
        <w:t xml:space="preserve"> Правительства РФ от 05.06.2020 N 824)</w:t>
      </w:r>
    </w:p>
    <w:p w14:paraId="178E7A71" w14:textId="77777777" w:rsidR="006530A8" w:rsidRDefault="006530A8">
      <w:pPr>
        <w:pStyle w:val="ConsPlusNormal"/>
        <w:spacing w:before="220"/>
        <w:ind w:firstLine="540"/>
        <w:jc w:val="both"/>
      </w:pPr>
      <w:r>
        <w:t xml:space="preserve">Кредитные договоры (соглашения) на определенную получателю субсидии долю суммарного объема кредитов должны быть заключены в срок до 1 августа 2020 г. При невыполнении указанного условия доля суммарного объема кредитов, в отношении которой не были заключены кредитные договоры (соглашения), подлежит перераспределению пропорционально между иными получателями субсидии, включенными в перечень получателей субсидии, в соответствии с </w:t>
      </w:r>
      <w:hyperlink w:anchor="P345" w:history="1">
        <w:r>
          <w:rPr>
            <w:color w:val="0000FF"/>
          </w:rPr>
          <w:t>абзацем третьим</w:t>
        </w:r>
      </w:hyperlink>
      <w:r>
        <w:t xml:space="preserve"> настоящего пункта.</w:t>
      </w:r>
    </w:p>
    <w:p w14:paraId="4FFBF2CD" w14:textId="77777777" w:rsidR="006530A8" w:rsidRDefault="006530A8">
      <w:pPr>
        <w:pStyle w:val="ConsPlusNormal"/>
        <w:jc w:val="both"/>
      </w:pPr>
      <w:r>
        <w:t xml:space="preserve">(в ред. </w:t>
      </w:r>
      <w:hyperlink r:id="rId128" w:history="1">
        <w:r>
          <w:rPr>
            <w:color w:val="0000FF"/>
          </w:rPr>
          <w:t>Постановления</w:t>
        </w:r>
      </w:hyperlink>
      <w:r>
        <w:t xml:space="preserve"> Правительства РФ от 05.06.2020 N 824)</w:t>
      </w:r>
    </w:p>
    <w:p w14:paraId="0F9E93B1" w14:textId="77777777" w:rsidR="006530A8" w:rsidRDefault="006530A8">
      <w:pPr>
        <w:pStyle w:val="ConsPlusNormal"/>
        <w:spacing w:before="220"/>
        <w:ind w:firstLine="540"/>
        <w:jc w:val="both"/>
      </w:pPr>
      <w:r>
        <w:t>Перераспределение суммарного объема кредитов, в отношении которого не были заключены кредитные договоры (соглашения), осуществляется в срок до 10 августа 2020 г. Кредитные договоры (соглашения) на перераспределенные в соответствии с настоящим абзацем суммарные объемы кредитов должны быть заключены в срок до 1 октября 2020 г.</w:t>
      </w:r>
    </w:p>
    <w:p w14:paraId="5194B262" w14:textId="77777777" w:rsidR="006530A8" w:rsidRDefault="006530A8">
      <w:pPr>
        <w:pStyle w:val="ConsPlusNormal"/>
        <w:jc w:val="both"/>
      </w:pPr>
      <w:r>
        <w:t xml:space="preserve">(абзац введен </w:t>
      </w:r>
      <w:hyperlink r:id="rId129" w:history="1">
        <w:r>
          <w:rPr>
            <w:color w:val="0000FF"/>
          </w:rPr>
          <w:t>Постановлением</w:t>
        </w:r>
      </w:hyperlink>
      <w:r>
        <w:t xml:space="preserve"> Правительства РФ от 20.05.2020 N 712)</w:t>
      </w:r>
    </w:p>
    <w:p w14:paraId="508C4593" w14:textId="77777777" w:rsidR="006530A8" w:rsidRDefault="006530A8">
      <w:pPr>
        <w:pStyle w:val="ConsPlusNormal"/>
        <w:spacing w:before="220"/>
        <w:ind w:firstLine="540"/>
        <w:jc w:val="both"/>
      </w:pPr>
      <w:r>
        <w:t>Последующее перераспределение суммарного объема кредитов, в отношении которого не были заключены кредитные договоры (соглашения), осуществляется в срок до 10 октября 2020 г. Кредитные договоры (соглашения) на перераспределенные в соответствии с настоящим абзацем суммарные объемы кредитов должны быть заключены в срок до 1 декабря 2020 г.</w:t>
      </w:r>
    </w:p>
    <w:p w14:paraId="3055E86D" w14:textId="77777777" w:rsidR="006530A8" w:rsidRDefault="006530A8">
      <w:pPr>
        <w:pStyle w:val="ConsPlusNormal"/>
        <w:jc w:val="both"/>
      </w:pPr>
      <w:r>
        <w:t xml:space="preserve">(абзац введен </w:t>
      </w:r>
      <w:hyperlink r:id="rId130" w:history="1">
        <w:r>
          <w:rPr>
            <w:color w:val="0000FF"/>
          </w:rPr>
          <w:t>Постановлением</w:t>
        </w:r>
      </w:hyperlink>
      <w:r>
        <w:t xml:space="preserve"> Правительства РФ от 20.05.2020 N 712)</w:t>
      </w:r>
    </w:p>
    <w:p w14:paraId="6AC27722" w14:textId="77777777" w:rsidR="006530A8" w:rsidRDefault="006530A8">
      <w:pPr>
        <w:pStyle w:val="ConsPlusNormal"/>
        <w:spacing w:before="220"/>
        <w:ind w:firstLine="540"/>
        <w:jc w:val="both"/>
      </w:pPr>
      <w:r>
        <w:t xml:space="preserve">Право на участие в перераспределении суммарного объема кредитов в случае, предусмотренном </w:t>
      </w:r>
      <w:hyperlink w:anchor="P351" w:history="1">
        <w:r>
          <w:rPr>
            <w:color w:val="0000FF"/>
          </w:rPr>
          <w:t>абзацем шестым</w:t>
        </w:r>
      </w:hyperlink>
      <w:r>
        <w:t xml:space="preserve"> настоящего пункта, возникает у получателя субсидии при соблюдении следующих условий:</w:t>
      </w:r>
    </w:p>
    <w:p w14:paraId="416155E0" w14:textId="77777777" w:rsidR="006530A8" w:rsidRDefault="006530A8">
      <w:pPr>
        <w:pStyle w:val="ConsPlusNormal"/>
        <w:jc w:val="both"/>
      </w:pPr>
      <w:r>
        <w:t xml:space="preserve">(абзац введен </w:t>
      </w:r>
      <w:hyperlink r:id="rId131" w:history="1">
        <w:r>
          <w:rPr>
            <w:color w:val="0000FF"/>
          </w:rPr>
          <w:t>Постановлением</w:t>
        </w:r>
      </w:hyperlink>
      <w:r>
        <w:t xml:space="preserve"> Правительства РФ от 20.05.2020 N 712; в ред. </w:t>
      </w:r>
      <w:hyperlink r:id="rId132" w:history="1">
        <w:r>
          <w:rPr>
            <w:color w:val="0000FF"/>
          </w:rPr>
          <w:t>Постановления</w:t>
        </w:r>
      </w:hyperlink>
      <w:r>
        <w:t xml:space="preserve"> Правительства РФ от 05.06.2020 N 824)</w:t>
      </w:r>
    </w:p>
    <w:p w14:paraId="4E285C40" w14:textId="77777777" w:rsidR="006530A8" w:rsidRDefault="006530A8">
      <w:pPr>
        <w:pStyle w:val="ConsPlusNormal"/>
        <w:spacing w:before="220"/>
        <w:ind w:firstLine="540"/>
        <w:jc w:val="both"/>
      </w:pPr>
      <w:bookmarkStart w:id="18" w:name="P367"/>
      <w:bookmarkEnd w:id="18"/>
      <w:r>
        <w:t xml:space="preserve">доля суммарного объема кредитов будет определена получателю субсидии в размере не более 25 процентов от общей перераспределяемой суммы кредитов, допустимой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в текущем финансовом году на цели, предусмотренные </w:t>
      </w:r>
      <w:hyperlink w:anchor="P46" w:history="1">
        <w:r>
          <w:rPr>
            <w:color w:val="0000FF"/>
          </w:rPr>
          <w:t>пунктом 1</w:t>
        </w:r>
      </w:hyperlink>
      <w:r>
        <w:t xml:space="preserve"> настоящих Правил. В таком случае указанное в </w:t>
      </w:r>
      <w:hyperlink w:anchor="P345" w:history="1">
        <w:r>
          <w:rPr>
            <w:color w:val="0000FF"/>
          </w:rPr>
          <w:t>абзаце третьем</w:t>
        </w:r>
      </w:hyperlink>
      <w:r>
        <w:t xml:space="preserve"> настоящего пункта требование к доле суммарного объема кредитов получателя субсидии в общем объеме суммы кредитов не применяется;</w:t>
      </w:r>
    </w:p>
    <w:p w14:paraId="7D67CFF9" w14:textId="77777777" w:rsidR="006530A8" w:rsidRDefault="006530A8">
      <w:pPr>
        <w:pStyle w:val="ConsPlusNormal"/>
        <w:jc w:val="both"/>
      </w:pPr>
      <w:r>
        <w:t xml:space="preserve">(абзац введен </w:t>
      </w:r>
      <w:hyperlink r:id="rId133" w:history="1">
        <w:r>
          <w:rPr>
            <w:color w:val="0000FF"/>
          </w:rPr>
          <w:t>Постановлением</w:t>
        </w:r>
      </w:hyperlink>
      <w:r>
        <w:t xml:space="preserve"> Правительства РФ от 20.05.2020 N 712; в ред. </w:t>
      </w:r>
      <w:hyperlink r:id="rId134" w:history="1">
        <w:r>
          <w:rPr>
            <w:color w:val="0000FF"/>
          </w:rPr>
          <w:t>Постановления</w:t>
        </w:r>
      </w:hyperlink>
      <w:r>
        <w:t xml:space="preserve"> Правительства РФ от 05.06.2020 N 824)</w:t>
      </w:r>
    </w:p>
    <w:p w14:paraId="12A283AA" w14:textId="77777777" w:rsidR="006530A8" w:rsidRDefault="006530A8">
      <w:pPr>
        <w:pStyle w:val="ConsPlusNormal"/>
        <w:spacing w:before="220"/>
        <w:ind w:firstLine="540"/>
        <w:jc w:val="both"/>
      </w:pPr>
      <w:r>
        <w:t>остаток доли суммарного объема кредитов, в отношении которого получателем субсидии не заключены кредитные договоры (соглашения), составляет не более 3 млрд. рублей.</w:t>
      </w:r>
    </w:p>
    <w:p w14:paraId="7FA1BC23" w14:textId="77777777" w:rsidR="006530A8" w:rsidRDefault="006530A8">
      <w:pPr>
        <w:pStyle w:val="ConsPlusNormal"/>
        <w:jc w:val="both"/>
      </w:pPr>
      <w:r>
        <w:t xml:space="preserve">(абзац введен </w:t>
      </w:r>
      <w:hyperlink r:id="rId135" w:history="1">
        <w:r>
          <w:rPr>
            <w:color w:val="0000FF"/>
          </w:rPr>
          <w:t>Постановлением</w:t>
        </w:r>
      </w:hyperlink>
      <w:r>
        <w:t xml:space="preserve"> Правительства РФ от 20.05.2020 N 712; в ред. </w:t>
      </w:r>
      <w:hyperlink r:id="rId136" w:history="1">
        <w:r>
          <w:rPr>
            <w:color w:val="0000FF"/>
          </w:rPr>
          <w:t>Постановления</w:t>
        </w:r>
      </w:hyperlink>
      <w:r>
        <w:t xml:space="preserve"> Правительства РФ от 05.06.2020 N 824)</w:t>
      </w:r>
    </w:p>
    <w:p w14:paraId="7ABB916F" w14:textId="77777777" w:rsidR="006530A8" w:rsidRDefault="006530A8">
      <w:pPr>
        <w:pStyle w:val="ConsPlusNormal"/>
        <w:spacing w:before="220"/>
        <w:ind w:firstLine="540"/>
        <w:jc w:val="both"/>
      </w:pPr>
      <w:r>
        <w:t xml:space="preserve">Получатель субсидии вправе отказаться полностью или частично от доли суммарного объема кредитов, перераспределенной в случае, предусмотренном </w:t>
      </w:r>
      <w:hyperlink w:anchor="P351" w:history="1">
        <w:r>
          <w:rPr>
            <w:color w:val="0000FF"/>
          </w:rPr>
          <w:t>абзацем шестым</w:t>
        </w:r>
      </w:hyperlink>
      <w:r>
        <w:t xml:space="preserve"> настоящего пункта.</w:t>
      </w:r>
    </w:p>
    <w:p w14:paraId="08C73FF2" w14:textId="77777777" w:rsidR="006530A8" w:rsidRDefault="006530A8">
      <w:pPr>
        <w:pStyle w:val="ConsPlusNormal"/>
        <w:jc w:val="both"/>
      </w:pPr>
      <w:r>
        <w:t xml:space="preserve">(в ред. </w:t>
      </w:r>
      <w:hyperlink r:id="rId137" w:history="1">
        <w:r>
          <w:rPr>
            <w:color w:val="0000FF"/>
          </w:rPr>
          <w:t>Постановления</w:t>
        </w:r>
      </w:hyperlink>
      <w:r>
        <w:t xml:space="preserve"> Правительства РФ от 05.06.2020 N 824)</w:t>
      </w:r>
    </w:p>
    <w:p w14:paraId="5EECDAB0" w14:textId="77777777" w:rsidR="006530A8" w:rsidRDefault="006530A8">
      <w:pPr>
        <w:pStyle w:val="ConsPlusNormal"/>
        <w:spacing w:before="220"/>
        <w:ind w:firstLine="540"/>
        <w:jc w:val="both"/>
      </w:pPr>
      <w:r>
        <w:t xml:space="preserve">В случае если после отказа получателей субсидии от доли суммарного объема кредитов, перераспределенной в случае, предусмотренном </w:t>
      </w:r>
      <w:hyperlink w:anchor="P351" w:history="1">
        <w:r>
          <w:rPr>
            <w:color w:val="0000FF"/>
          </w:rPr>
          <w:t>абзацем шестым</w:t>
        </w:r>
      </w:hyperlink>
      <w:r>
        <w:t xml:space="preserve"> настоящего пункта, количество получателей субсидии составит менее 5, то требования к доле суммарного объема кредитов получателя субсидии в общем объеме суммы кредитов, указанные в </w:t>
      </w:r>
      <w:hyperlink w:anchor="P345" w:history="1">
        <w:r>
          <w:rPr>
            <w:color w:val="0000FF"/>
          </w:rPr>
          <w:t>абзаце третьем</w:t>
        </w:r>
      </w:hyperlink>
      <w:r>
        <w:t xml:space="preserve"> настоящего пункта, и требование к доле суммарного объема кредитов получателя субсидии в общем объеме перераспределяемой суммы кредитов, указанное в </w:t>
      </w:r>
      <w:hyperlink w:anchor="P367" w:history="1">
        <w:r>
          <w:rPr>
            <w:color w:val="0000FF"/>
          </w:rPr>
          <w:t>абзаце четырнадцатом</w:t>
        </w:r>
      </w:hyperlink>
      <w:r>
        <w:t xml:space="preserve"> настоящего пункта, не применяются.</w:t>
      </w:r>
    </w:p>
    <w:p w14:paraId="3F8E7F7C" w14:textId="77777777" w:rsidR="006530A8" w:rsidRDefault="006530A8">
      <w:pPr>
        <w:pStyle w:val="ConsPlusNormal"/>
        <w:jc w:val="both"/>
      </w:pPr>
      <w:r>
        <w:t xml:space="preserve">(абзац введен </w:t>
      </w:r>
      <w:hyperlink r:id="rId138" w:history="1">
        <w:r>
          <w:rPr>
            <w:color w:val="0000FF"/>
          </w:rPr>
          <w:t>Постановлением</w:t>
        </w:r>
      </w:hyperlink>
      <w:r>
        <w:t xml:space="preserve"> Правительства РФ от 05.06.2020 N 824)</w:t>
      </w:r>
    </w:p>
    <w:p w14:paraId="58BD80F3" w14:textId="77777777" w:rsidR="006530A8" w:rsidRDefault="006530A8">
      <w:pPr>
        <w:pStyle w:val="ConsPlusNormal"/>
        <w:spacing w:before="220"/>
        <w:ind w:firstLine="540"/>
        <w:jc w:val="both"/>
      </w:pPr>
      <w:r>
        <w:t xml:space="preserve">Перераспределение суммарного объема кредитов, в отношении которого до 1 декабря 2020 г. не были заключены кредитные договоры (соглашения), осуществляется в срок до 10 декабря 2020 г. получателям субсидии, включенным в перечень получателей субсидии, в порядке очередности формирования перечня получателей субсидии на основании представленного получателями субсидии до 3 декабря 2020 г. актуализированного реестра заемщиков с указанием в нем сведений о предполагаемых заемщиках, сроке и размере кредита, а также иных сведений, которыми располагает получатель субсидии на дату направления реестра заемщиков. В таком случае требование к доле суммарного объема кредитов получателя субсидии в общем объеме суммы кредитов, указанное в </w:t>
      </w:r>
      <w:hyperlink w:anchor="P345" w:history="1">
        <w:r>
          <w:rPr>
            <w:color w:val="0000FF"/>
          </w:rPr>
          <w:t>абзаце третьем</w:t>
        </w:r>
      </w:hyperlink>
      <w:r>
        <w:t xml:space="preserve"> настоящего пункта, не применяется.</w:t>
      </w:r>
    </w:p>
    <w:p w14:paraId="7908E05C" w14:textId="77777777" w:rsidR="006530A8" w:rsidRDefault="006530A8">
      <w:pPr>
        <w:pStyle w:val="ConsPlusNormal"/>
        <w:jc w:val="both"/>
      </w:pPr>
      <w:r>
        <w:t xml:space="preserve">(абзац введен </w:t>
      </w:r>
      <w:hyperlink r:id="rId139" w:history="1">
        <w:r>
          <w:rPr>
            <w:color w:val="0000FF"/>
          </w:rPr>
          <w:t>Постановлением</w:t>
        </w:r>
      </w:hyperlink>
      <w:r>
        <w:t xml:space="preserve"> Правительства РФ от 05.06.2020 N 824)</w:t>
      </w:r>
    </w:p>
    <w:p w14:paraId="649433D0" w14:textId="77777777" w:rsidR="006530A8" w:rsidRDefault="006530A8">
      <w:pPr>
        <w:pStyle w:val="ConsPlusNormal"/>
        <w:spacing w:before="220"/>
        <w:ind w:firstLine="540"/>
        <w:jc w:val="both"/>
      </w:pPr>
      <w:r>
        <w:t>26. В случае выявления получателем субсидии нецелевого использования заемщиком кредита получатель субсидии в течение 3 рабочих дней информирует Министерство экономического развития Российской Федерации и агента о факте нарушения.</w:t>
      </w:r>
    </w:p>
    <w:p w14:paraId="24949F49" w14:textId="77777777" w:rsidR="006530A8" w:rsidRDefault="006530A8">
      <w:pPr>
        <w:pStyle w:val="ConsPlusNormal"/>
        <w:spacing w:before="220"/>
        <w:ind w:firstLine="540"/>
        <w:jc w:val="both"/>
      </w:pPr>
      <w:r>
        <w:t>27. Министерство экономического развития Российской Федерации, агент и уполномоченный орган государственного финансового контроля осуществляют проверку соблюдения получателем субсидии целей, условий и порядка предоставления субсидии, установленных настоящими Правилами.</w:t>
      </w:r>
    </w:p>
    <w:p w14:paraId="74AF7C7F" w14:textId="77777777" w:rsidR="006530A8" w:rsidRDefault="006530A8">
      <w:pPr>
        <w:pStyle w:val="ConsPlusNormal"/>
        <w:spacing w:before="220"/>
        <w:ind w:firstLine="540"/>
        <w:jc w:val="both"/>
      </w:pPr>
      <w:r>
        <w:t xml:space="preserve">28. В случае установления факта нарушения получателем субсидии цели, условий и порядка предоставления субсидии, а также в случае недостижения получателем субсидии значения показателя, необходимого для достижения результата предоставления субсидии, указанного в </w:t>
      </w:r>
      <w:hyperlink w:anchor="P341" w:history="1">
        <w:r>
          <w:rPr>
            <w:color w:val="0000FF"/>
          </w:rPr>
          <w:t>пункте 25</w:t>
        </w:r>
      </w:hyperlink>
      <w:r>
        <w:t xml:space="preserve"> настоящих Правил, соответствующие средства подлежат возврату указанными получателями субсидии в доход федерального бюджета в порядке, установленном бюджетным законодательством Российской Федерации:</w:t>
      </w:r>
    </w:p>
    <w:p w14:paraId="0B481132" w14:textId="77777777" w:rsidR="006530A8" w:rsidRDefault="006530A8">
      <w:pPr>
        <w:pStyle w:val="ConsPlusNormal"/>
        <w:spacing w:before="220"/>
        <w:ind w:firstLine="540"/>
        <w:jc w:val="both"/>
      </w:pPr>
      <w:r>
        <w:t>на основании требования Министерства экономического развития Российской Федерации - в течение 10 календарных дней со дня получения указанного требования;</w:t>
      </w:r>
    </w:p>
    <w:p w14:paraId="66C864C8" w14:textId="77777777" w:rsidR="006530A8" w:rsidRDefault="006530A8">
      <w:pPr>
        <w:pStyle w:val="ConsPlusNormal"/>
        <w:spacing w:before="220"/>
        <w:ind w:firstLine="540"/>
        <w:jc w:val="both"/>
      </w:pPr>
      <w:r>
        <w:t>на основании представления и (или) предписания уполномоченного органа государственного финансового контроля - в сроки, установленные в соответствии с бюджетным законодательством Российской Федерации.</w:t>
      </w:r>
    </w:p>
    <w:p w14:paraId="30CF40A6" w14:textId="77777777" w:rsidR="006530A8" w:rsidRDefault="006530A8">
      <w:pPr>
        <w:pStyle w:val="ConsPlusNormal"/>
        <w:spacing w:before="220"/>
        <w:ind w:firstLine="540"/>
        <w:jc w:val="both"/>
      </w:pPr>
      <w:r>
        <w:t>При этом получатель субсидии обязан уплатить за каждый день использования средств субсидии с нарушением цели, условий и порядка предоставления субсидии пеню, размер которой составляет одну трехсотую ключевой ставки Центрального банка Российской Федерации от суммы субсидии, использованной с нарушением, которая действует по состоянию на 1-й день использования средств субсидии с нарушением цели, условий и порядка предоставления субсидии.</w:t>
      </w:r>
    </w:p>
    <w:p w14:paraId="19EFDAAD" w14:textId="77777777" w:rsidR="006530A8" w:rsidRDefault="006530A8">
      <w:pPr>
        <w:pStyle w:val="ConsPlusNormal"/>
        <w:spacing w:before="220"/>
        <w:ind w:firstLine="540"/>
        <w:jc w:val="both"/>
      </w:pPr>
      <w:r>
        <w:t xml:space="preserve">29. Заемщик, включенный в реестр заемщиков, вправе обратиться за получением государственной гарантии по кредитному договору (соглашению) в порядке и на условиях, которые предусмотрены </w:t>
      </w:r>
      <w:hyperlink r:id="rId140" w:history="1">
        <w:r>
          <w:rPr>
            <w:color w:val="0000FF"/>
          </w:rPr>
          <w:t>постановлением</w:t>
        </w:r>
      </w:hyperlink>
      <w:r>
        <w:t xml:space="preserve"> Правительства Российской Федерации от 10 мая 2017 г. N 549 "О государственных гарантиях Российской Федерации по кредитам или облигационным займам, привлекаемым юридическими лицами на цели, установленные Правительством Российской Федерации в рамках мер, направленных на решение неотложных задач по обеспечению устойчивости экономического развития".</w:t>
      </w:r>
    </w:p>
    <w:p w14:paraId="21A4E56F" w14:textId="77777777" w:rsidR="006530A8" w:rsidRDefault="006530A8">
      <w:pPr>
        <w:pStyle w:val="ConsPlusNormal"/>
        <w:jc w:val="both"/>
      </w:pPr>
    </w:p>
    <w:p w14:paraId="4E028AD8" w14:textId="77777777" w:rsidR="006530A8" w:rsidRDefault="006530A8">
      <w:pPr>
        <w:pStyle w:val="ConsPlusNormal"/>
        <w:jc w:val="both"/>
      </w:pPr>
    </w:p>
    <w:p w14:paraId="52957129" w14:textId="77777777" w:rsidR="006530A8" w:rsidRDefault="006530A8">
      <w:pPr>
        <w:pStyle w:val="ConsPlusNormal"/>
        <w:jc w:val="both"/>
      </w:pPr>
    </w:p>
    <w:p w14:paraId="4A2312ED" w14:textId="77777777" w:rsidR="006530A8" w:rsidRDefault="006530A8">
      <w:pPr>
        <w:pStyle w:val="ConsPlusNormal"/>
        <w:jc w:val="both"/>
      </w:pPr>
    </w:p>
    <w:p w14:paraId="3E99F08E" w14:textId="77777777" w:rsidR="006530A8" w:rsidRDefault="006530A8">
      <w:pPr>
        <w:pStyle w:val="ConsPlusNormal"/>
        <w:jc w:val="both"/>
      </w:pPr>
    </w:p>
    <w:p w14:paraId="32AE44FD" w14:textId="77777777" w:rsidR="006530A8" w:rsidRDefault="006530A8">
      <w:pPr>
        <w:pStyle w:val="ConsPlusNormal"/>
        <w:jc w:val="right"/>
        <w:outlineLvl w:val="1"/>
      </w:pPr>
      <w:r>
        <w:t>Приложение N 1</w:t>
      </w:r>
    </w:p>
    <w:p w14:paraId="629969BC" w14:textId="77777777" w:rsidR="006530A8" w:rsidRDefault="006530A8">
      <w:pPr>
        <w:pStyle w:val="ConsPlusNormal"/>
        <w:jc w:val="right"/>
      </w:pPr>
      <w:r>
        <w:t>к Правилам предоставления субсидий</w:t>
      </w:r>
    </w:p>
    <w:p w14:paraId="327A4A9B" w14:textId="77777777" w:rsidR="006530A8" w:rsidRDefault="006530A8">
      <w:pPr>
        <w:pStyle w:val="ConsPlusNormal"/>
        <w:jc w:val="right"/>
      </w:pPr>
      <w:r>
        <w:t>из федерального бюджета российским</w:t>
      </w:r>
    </w:p>
    <w:p w14:paraId="188CF913" w14:textId="77777777" w:rsidR="006530A8" w:rsidRDefault="006530A8">
      <w:pPr>
        <w:pStyle w:val="ConsPlusNormal"/>
        <w:jc w:val="right"/>
      </w:pPr>
      <w:r>
        <w:t>кредитным организациям на возмещение</w:t>
      </w:r>
    </w:p>
    <w:p w14:paraId="733BFC6E" w14:textId="77777777" w:rsidR="006530A8" w:rsidRDefault="006530A8">
      <w:pPr>
        <w:pStyle w:val="ConsPlusNormal"/>
        <w:jc w:val="right"/>
      </w:pPr>
      <w:r>
        <w:t>недополученных ими доходов по кредитам,</w:t>
      </w:r>
    </w:p>
    <w:p w14:paraId="5F500072" w14:textId="77777777" w:rsidR="006530A8" w:rsidRDefault="006530A8">
      <w:pPr>
        <w:pStyle w:val="ConsPlusNormal"/>
        <w:jc w:val="right"/>
      </w:pPr>
      <w:r>
        <w:t>выданным в 2020 году системообразующим</w:t>
      </w:r>
    </w:p>
    <w:p w14:paraId="1B2DF241" w14:textId="77777777" w:rsidR="006530A8" w:rsidRDefault="006530A8">
      <w:pPr>
        <w:pStyle w:val="ConsPlusNormal"/>
        <w:jc w:val="right"/>
      </w:pPr>
      <w:r>
        <w:t>организациям и их дочерним</w:t>
      </w:r>
    </w:p>
    <w:p w14:paraId="4CB35D1D" w14:textId="77777777" w:rsidR="006530A8" w:rsidRDefault="006530A8">
      <w:pPr>
        <w:pStyle w:val="ConsPlusNormal"/>
        <w:jc w:val="right"/>
      </w:pPr>
      <w:r>
        <w:t>обществам на пополнение</w:t>
      </w:r>
    </w:p>
    <w:p w14:paraId="1807EF8A" w14:textId="77777777" w:rsidR="006530A8" w:rsidRDefault="006530A8">
      <w:pPr>
        <w:pStyle w:val="ConsPlusNormal"/>
        <w:jc w:val="right"/>
      </w:pPr>
      <w:r>
        <w:t>оборотных средств</w:t>
      </w:r>
    </w:p>
    <w:p w14:paraId="037D37FC" w14:textId="77777777" w:rsidR="006530A8" w:rsidRDefault="006530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30A8" w14:paraId="79B73BEB" w14:textId="77777777">
        <w:trPr>
          <w:jc w:val="center"/>
        </w:trPr>
        <w:tc>
          <w:tcPr>
            <w:tcW w:w="9294" w:type="dxa"/>
            <w:tcBorders>
              <w:top w:val="nil"/>
              <w:left w:val="single" w:sz="24" w:space="0" w:color="CED3F1"/>
              <w:bottom w:val="nil"/>
              <w:right w:val="single" w:sz="24" w:space="0" w:color="F4F3F8"/>
            </w:tcBorders>
            <w:shd w:val="clear" w:color="auto" w:fill="F4F3F8"/>
          </w:tcPr>
          <w:p w14:paraId="75D97085" w14:textId="77777777" w:rsidR="006530A8" w:rsidRDefault="006530A8">
            <w:pPr>
              <w:pStyle w:val="ConsPlusNormal"/>
              <w:jc w:val="center"/>
            </w:pPr>
            <w:r>
              <w:rPr>
                <w:color w:val="392C69"/>
              </w:rPr>
              <w:t>Список изменяющих документов</w:t>
            </w:r>
          </w:p>
          <w:p w14:paraId="31BEA470" w14:textId="77777777" w:rsidR="006530A8" w:rsidRDefault="006530A8">
            <w:pPr>
              <w:pStyle w:val="ConsPlusNormal"/>
              <w:jc w:val="center"/>
            </w:pPr>
            <w:r>
              <w:rPr>
                <w:color w:val="392C69"/>
              </w:rPr>
              <w:t xml:space="preserve">(в ред. </w:t>
            </w:r>
            <w:hyperlink r:id="rId141" w:history="1">
              <w:r>
                <w:rPr>
                  <w:color w:val="0000FF"/>
                </w:rPr>
                <w:t>Постановления</w:t>
              </w:r>
            </w:hyperlink>
            <w:r>
              <w:rPr>
                <w:color w:val="392C69"/>
              </w:rPr>
              <w:t xml:space="preserve"> Правительства РФ от 20.05.2020 N 712)</w:t>
            </w:r>
          </w:p>
        </w:tc>
      </w:tr>
    </w:tbl>
    <w:p w14:paraId="0582A168" w14:textId="77777777" w:rsidR="006530A8" w:rsidRDefault="006530A8">
      <w:pPr>
        <w:pStyle w:val="ConsPlusNormal"/>
        <w:jc w:val="both"/>
      </w:pPr>
    </w:p>
    <w:p w14:paraId="7F76D025" w14:textId="77777777" w:rsidR="006530A8" w:rsidRDefault="006530A8">
      <w:pPr>
        <w:pStyle w:val="ConsPlusNormal"/>
        <w:jc w:val="right"/>
      </w:pPr>
      <w:r>
        <w:t>(форма)</w:t>
      </w:r>
    </w:p>
    <w:p w14:paraId="0C1C1295" w14:textId="77777777" w:rsidR="006530A8" w:rsidRDefault="00653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964"/>
        <w:gridCol w:w="636"/>
        <w:gridCol w:w="3899"/>
      </w:tblGrid>
      <w:tr w:rsidR="006530A8" w14:paraId="5ACC9911" w14:textId="77777777">
        <w:tc>
          <w:tcPr>
            <w:tcW w:w="4094" w:type="dxa"/>
            <w:gridSpan w:val="3"/>
            <w:tcBorders>
              <w:top w:val="nil"/>
              <w:left w:val="nil"/>
              <w:bottom w:val="nil"/>
              <w:right w:val="nil"/>
            </w:tcBorders>
          </w:tcPr>
          <w:p w14:paraId="2C018A6A" w14:textId="77777777" w:rsidR="006530A8" w:rsidRDefault="006530A8">
            <w:pPr>
              <w:pStyle w:val="ConsPlusNormal"/>
            </w:pPr>
          </w:p>
        </w:tc>
        <w:tc>
          <w:tcPr>
            <w:tcW w:w="3899" w:type="dxa"/>
            <w:tcBorders>
              <w:top w:val="nil"/>
              <w:left w:val="nil"/>
              <w:bottom w:val="nil"/>
              <w:right w:val="nil"/>
            </w:tcBorders>
          </w:tcPr>
          <w:p w14:paraId="5227C565" w14:textId="77777777" w:rsidR="006530A8" w:rsidRDefault="006530A8">
            <w:pPr>
              <w:pStyle w:val="ConsPlusNormal"/>
              <w:jc w:val="right"/>
            </w:pPr>
            <w:r>
              <w:t>В государственную корпорацию развития "ВЭБ.РФ"</w:t>
            </w:r>
          </w:p>
        </w:tc>
      </w:tr>
      <w:tr w:rsidR="006530A8" w14:paraId="3BC0C7D1" w14:textId="77777777">
        <w:tc>
          <w:tcPr>
            <w:tcW w:w="7993" w:type="dxa"/>
            <w:gridSpan w:val="4"/>
            <w:tcBorders>
              <w:top w:val="nil"/>
              <w:left w:val="nil"/>
              <w:bottom w:val="nil"/>
              <w:right w:val="nil"/>
            </w:tcBorders>
          </w:tcPr>
          <w:p w14:paraId="76191829" w14:textId="77777777" w:rsidR="006530A8" w:rsidRDefault="006530A8">
            <w:pPr>
              <w:pStyle w:val="ConsPlusNormal"/>
            </w:pPr>
          </w:p>
        </w:tc>
      </w:tr>
      <w:tr w:rsidR="006530A8" w14:paraId="5AE5858B" w14:textId="77777777">
        <w:tc>
          <w:tcPr>
            <w:tcW w:w="7993" w:type="dxa"/>
            <w:gridSpan w:val="4"/>
            <w:tcBorders>
              <w:top w:val="nil"/>
              <w:left w:val="nil"/>
              <w:bottom w:val="nil"/>
              <w:right w:val="nil"/>
            </w:tcBorders>
          </w:tcPr>
          <w:p w14:paraId="6DBE7E8E" w14:textId="77777777" w:rsidR="006530A8" w:rsidRDefault="006530A8">
            <w:pPr>
              <w:pStyle w:val="ConsPlusNormal"/>
              <w:jc w:val="center"/>
            </w:pPr>
            <w:bookmarkStart w:id="19" w:name="P406"/>
            <w:bookmarkEnd w:id="19"/>
            <w:r>
              <w:t>РЕЕСТР</w:t>
            </w:r>
          </w:p>
          <w:p w14:paraId="400A016D" w14:textId="77777777" w:rsidR="006530A8" w:rsidRDefault="006530A8">
            <w:pPr>
              <w:pStyle w:val="ConsPlusNormal"/>
              <w:jc w:val="center"/>
            </w:pPr>
            <w:r>
              <w:t>заемщиков по состоянию на "__" ___________ 2020 г.</w:t>
            </w:r>
          </w:p>
        </w:tc>
      </w:tr>
      <w:tr w:rsidR="006530A8" w14:paraId="030072E0" w14:textId="77777777">
        <w:tc>
          <w:tcPr>
            <w:tcW w:w="7993" w:type="dxa"/>
            <w:gridSpan w:val="4"/>
            <w:tcBorders>
              <w:top w:val="nil"/>
              <w:left w:val="nil"/>
              <w:bottom w:val="nil"/>
              <w:right w:val="nil"/>
            </w:tcBorders>
          </w:tcPr>
          <w:p w14:paraId="32410242" w14:textId="77777777" w:rsidR="006530A8" w:rsidRDefault="006530A8">
            <w:pPr>
              <w:pStyle w:val="ConsPlusNormal"/>
            </w:pPr>
          </w:p>
        </w:tc>
      </w:tr>
      <w:tr w:rsidR="006530A8" w14:paraId="7661444D" w14:textId="77777777">
        <w:tc>
          <w:tcPr>
            <w:tcW w:w="2494" w:type="dxa"/>
            <w:tcBorders>
              <w:top w:val="nil"/>
              <w:left w:val="nil"/>
              <w:bottom w:val="nil"/>
              <w:right w:val="nil"/>
            </w:tcBorders>
          </w:tcPr>
          <w:p w14:paraId="4343A722" w14:textId="77777777" w:rsidR="006530A8" w:rsidRDefault="006530A8">
            <w:pPr>
              <w:pStyle w:val="ConsPlusNormal"/>
              <w:jc w:val="both"/>
            </w:pPr>
            <w:r>
              <w:t>Наименование банка</w:t>
            </w:r>
          </w:p>
        </w:tc>
        <w:tc>
          <w:tcPr>
            <w:tcW w:w="5499" w:type="dxa"/>
            <w:gridSpan w:val="3"/>
            <w:tcBorders>
              <w:top w:val="nil"/>
              <w:left w:val="nil"/>
              <w:bottom w:val="single" w:sz="4" w:space="0" w:color="auto"/>
              <w:right w:val="nil"/>
            </w:tcBorders>
          </w:tcPr>
          <w:p w14:paraId="156FA031" w14:textId="77777777" w:rsidR="006530A8" w:rsidRDefault="006530A8">
            <w:pPr>
              <w:pStyle w:val="ConsPlusNormal"/>
            </w:pPr>
          </w:p>
        </w:tc>
      </w:tr>
      <w:tr w:rsidR="006530A8" w14:paraId="5CF82FB6" w14:textId="77777777">
        <w:tc>
          <w:tcPr>
            <w:tcW w:w="3458" w:type="dxa"/>
            <w:gridSpan w:val="2"/>
            <w:tcBorders>
              <w:top w:val="nil"/>
              <w:left w:val="nil"/>
              <w:bottom w:val="nil"/>
              <w:right w:val="nil"/>
            </w:tcBorders>
          </w:tcPr>
          <w:p w14:paraId="0C862946" w14:textId="77777777" w:rsidR="006530A8" w:rsidRDefault="006530A8">
            <w:pPr>
              <w:pStyle w:val="ConsPlusNormal"/>
              <w:jc w:val="both"/>
            </w:pPr>
            <w:r>
              <w:t>БИК уполномоченного банка</w:t>
            </w:r>
          </w:p>
        </w:tc>
        <w:tc>
          <w:tcPr>
            <w:tcW w:w="4535" w:type="dxa"/>
            <w:gridSpan w:val="2"/>
            <w:tcBorders>
              <w:top w:val="single" w:sz="4" w:space="0" w:color="auto"/>
              <w:left w:val="nil"/>
              <w:bottom w:val="single" w:sz="4" w:space="0" w:color="auto"/>
              <w:right w:val="nil"/>
            </w:tcBorders>
          </w:tcPr>
          <w:p w14:paraId="11EA1A1B" w14:textId="77777777" w:rsidR="006530A8" w:rsidRDefault="006530A8">
            <w:pPr>
              <w:pStyle w:val="ConsPlusNormal"/>
            </w:pPr>
          </w:p>
        </w:tc>
      </w:tr>
      <w:tr w:rsidR="006530A8" w14:paraId="536FA5C4" w14:textId="77777777">
        <w:tc>
          <w:tcPr>
            <w:tcW w:w="3458" w:type="dxa"/>
            <w:gridSpan w:val="2"/>
            <w:tcBorders>
              <w:top w:val="nil"/>
              <w:left w:val="nil"/>
              <w:bottom w:val="nil"/>
              <w:right w:val="nil"/>
            </w:tcBorders>
          </w:tcPr>
          <w:p w14:paraId="384B31E8" w14:textId="77777777" w:rsidR="006530A8" w:rsidRDefault="006530A8">
            <w:pPr>
              <w:pStyle w:val="ConsPlusNormal"/>
              <w:jc w:val="both"/>
            </w:pPr>
            <w:r>
              <w:t>ИНН уполномоченного банка</w:t>
            </w:r>
          </w:p>
        </w:tc>
        <w:tc>
          <w:tcPr>
            <w:tcW w:w="4535" w:type="dxa"/>
            <w:gridSpan w:val="2"/>
            <w:tcBorders>
              <w:top w:val="single" w:sz="4" w:space="0" w:color="auto"/>
              <w:left w:val="nil"/>
              <w:bottom w:val="single" w:sz="4" w:space="0" w:color="auto"/>
              <w:right w:val="nil"/>
            </w:tcBorders>
          </w:tcPr>
          <w:p w14:paraId="37C6747D" w14:textId="77777777" w:rsidR="006530A8" w:rsidRDefault="006530A8">
            <w:pPr>
              <w:pStyle w:val="ConsPlusNormal"/>
            </w:pPr>
          </w:p>
        </w:tc>
      </w:tr>
    </w:tbl>
    <w:p w14:paraId="7D373F8B" w14:textId="77777777" w:rsidR="006530A8" w:rsidRDefault="006530A8">
      <w:pPr>
        <w:pStyle w:val="ConsPlusNormal"/>
        <w:jc w:val="both"/>
      </w:pPr>
    </w:p>
    <w:p w14:paraId="4B8DB48D" w14:textId="77777777" w:rsidR="006530A8" w:rsidRDefault="006530A8">
      <w:pPr>
        <w:sectPr w:rsidR="006530A8" w:rsidSect="00EF55C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34"/>
        <w:gridCol w:w="680"/>
        <w:gridCol w:w="680"/>
        <w:gridCol w:w="1134"/>
        <w:gridCol w:w="940"/>
        <w:gridCol w:w="940"/>
        <w:gridCol w:w="940"/>
        <w:gridCol w:w="940"/>
        <w:gridCol w:w="943"/>
        <w:gridCol w:w="1531"/>
        <w:gridCol w:w="1133"/>
        <w:gridCol w:w="1133"/>
        <w:gridCol w:w="1133"/>
        <w:gridCol w:w="850"/>
        <w:gridCol w:w="1474"/>
        <w:gridCol w:w="1020"/>
      </w:tblGrid>
      <w:tr w:rsidR="006530A8" w14:paraId="56FA5704" w14:textId="77777777">
        <w:tc>
          <w:tcPr>
            <w:tcW w:w="510" w:type="dxa"/>
            <w:vMerge w:val="restart"/>
          </w:tcPr>
          <w:p w14:paraId="16546535" w14:textId="77777777" w:rsidR="006530A8" w:rsidRDefault="006530A8">
            <w:pPr>
              <w:pStyle w:val="ConsPlusNormal"/>
              <w:jc w:val="center"/>
            </w:pPr>
            <w:r>
              <w:t>N п/п</w:t>
            </w:r>
          </w:p>
        </w:tc>
        <w:tc>
          <w:tcPr>
            <w:tcW w:w="3628" w:type="dxa"/>
            <w:gridSpan w:val="4"/>
          </w:tcPr>
          <w:p w14:paraId="3EBB6FE1" w14:textId="77777777" w:rsidR="006530A8" w:rsidRDefault="006530A8">
            <w:pPr>
              <w:pStyle w:val="ConsPlusNormal"/>
              <w:jc w:val="center"/>
            </w:pPr>
            <w:r>
              <w:t>Сведения о заемщике</w:t>
            </w:r>
          </w:p>
        </w:tc>
        <w:tc>
          <w:tcPr>
            <w:tcW w:w="8500" w:type="dxa"/>
            <w:gridSpan w:val="8"/>
          </w:tcPr>
          <w:p w14:paraId="37BFEB79" w14:textId="77777777" w:rsidR="006530A8" w:rsidRDefault="006530A8">
            <w:pPr>
              <w:pStyle w:val="ConsPlusNormal"/>
              <w:jc w:val="center"/>
            </w:pPr>
            <w:r>
              <w:t>Сведения о кредитном договоре (соглашении)</w:t>
            </w:r>
          </w:p>
        </w:tc>
        <w:tc>
          <w:tcPr>
            <w:tcW w:w="4477" w:type="dxa"/>
            <w:gridSpan w:val="4"/>
          </w:tcPr>
          <w:p w14:paraId="58B9478A" w14:textId="77777777" w:rsidR="006530A8" w:rsidRDefault="006530A8">
            <w:pPr>
              <w:pStyle w:val="ConsPlusNormal"/>
              <w:jc w:val="center"/>
            </w:pPr>
            <w:r>
              <w:t>Размер субсидии</w:t>
            </w:r>
          </w:p>
        </w:tc>
      </w:tr>
      <w:tr w:rsidR="006530A8" w14:paraId="0B5C663E" w14:textId="77777777">
        <w:tc>
          <w:tcPr>
            <w:tcW w:w="510" w:type="dxa"/>
            <w:vMerge/>
          </w:tcPr>
          <w:p w14:paraId="5CE92525" w14:textId="77777777" w:rsidR="006530A8" w:rsidRDefault="006530A8"/>
        </w:tc>
        <w:tc>
          <w:tcPr>
            <w:tcW w:w="1134" w:type="dxa"/>
          </w:tcPr>
          <w:p w14:paraId="7742DD78" w14:textId="77777777" w:rsidR="006530A8" w:rsidRDefault="006530A8">
            <w:pPr>
              <w:pStyle w:val="ConsPlusNormal"/>
              <w:jc w:val="center"/>
            </w:pPr>
            <w:r>
              <w:t>полное наименование заемщика</w:t>
            </w:r>
          </w:p>
        </w:tc>
        <w:tc>
          <w:tcPr>
            <w:tcW w:w="680" w:type="dxa"/>
          </w:tcPr>
          <w:p w14:paraId="5B374D69" w14:textId="77777777" w:rsidR="006530A8" w:rsidRDefault="006530A8">
            <w:pPr>
              <w:pStyle w:val="ConsPlusNormal"/>
              <w:jc w:val="center"/>
            </w:pPr>
            <w:r>
              <w:t>ИНН заемщика</w:t>
            </w:r>
          </w:p>
        </w:tc>
        <w:tc>
          <w:tcPr>
            <w:tcW w:w="680" w:type="dxa"/>
          </w:tcPr>
          <w:p w14:paraId="73A1A90E" w14:textId="77777777" w:rsidR="006530A8" w:rsidRDefault="006530A8">
            <w:pPr>
              <w:pStyle w:val="ConsPlusNormal"/>
              <w:jc w:val="center"/>
            </w:pPr>
            <w:r>
              <w:t>ОГРН заемщика</w:t>
            </w:r>
          </w:p>
        </w:tc>
        <w:tc>
          <w:tcPr>
            <w:tcW w:w="1134" w:type="dxa"/>
          </w:tcPr>
          <w:p w14:paraId="1BDF7E37" w14:textId="77777777" w:rsidR="006530A8" w:rsidRDefault="006530A8">
            <w:pPr>
              <w:pStyle w:val="ConsPlusNormal"/>
              <w:jc w:val="center"/>
            </w:pPr>
            <w:r>
              <w:t>место нахождения заемщика (субъект Российской Федерации - муниципальное образование)</w:t>
            </w:r>
          </w:p>
        </w:tc>
        <w:tc>
          <w:tcPr>
            <w:tcW w:w="940" w:type="dxa"/>
          </w:tcPr>
          <w:p w14:paraId="67F9CED5" w14:textId="77777777" w:rsidR="006530A8" w:rsidRDefault="006530A8">
            <w:pPr>
              <w:pStyle w:val="ConsPlusNormal"/>
              <w:jc w:val="center"/>
            </w:pPr>
            <w:r>
              <w:t>номер кредитного договора (соглашения)</w:t>
            </w:r>
          </w:p>
        </w:tc>
        <w:tc>
          <w:tcPr>
            <w:tcW w:w="940" w:type="dxa"/>
          </w:tcPr>
          <w:p w14:paraId="7580ACD3" w14:textId="77777777" w:rsidR="006530A8" w:rsidRDefault="006530A8">
            <w:pPr>
              <w:pStyle w:val="ConsPlusNormal"/>
              <w:jc w:val="center"/>
            </w:pPr>
            <w:r>
              <w:t>дата кредитного договора (соглашения)</w:t>
            </w:r>
          </w:p>
        </w:tc>
        <w:tc>
          <w:tcPr>
            <w:tcW w:w="940" w:type="dxa"/>
          </w:tcPr>
          <w:p w14:paraId="6473069F" w14:textId="77777777" w:rsidR="006530A8" w:rsidRDefault="006530A8">
            <w:pPr>
              <w:pStyle w:val="ConsPlusNormal"/>
              <w:jc w:val="center"/>
            </w:pPr>
            <w:r>
              <w:t>дата предоставления кредита заемщику (первой части кредита)</w:t>
            </w:r>
          </w:p>
        </w:tc>
        <w:tc>
          <w:tcPr>
            <w:tcW w:w="940" w:type="dxa"/>
          </w:tcPr>
          <w:p w14:paraId="2BD1F83A" w14:textId="77777777" w:rsidR="006530A8" w:rsidRDefault="006530A8">
            <w:pPr>
              <w:pStyle w:val="ConsPlusNormal"/>
              <w:jc w:val="center"/>
            </w:pPr>
            <w:r>
              <w:t>срок кредита по кредитному договору (соглашению), месяцев</w:t>
            </w:r>
          </w:p>
        </w:tc>
        <w:tc>
          <w:tcPr>
            <w:tcW w:w="943" w:type="dxa"/>
          </w:tcPr>
          <w:p w14:paraId="312C8337" w14:textId="77777777" w:rsidR="006530A8" w:rsidRDefault="006530A8">
            <w:pPr>
              <w:pStyle w:val="ConsPlusNormal"/>
              <w:jc w:val="center"/>
            </w:pPr>
            <w:r>
              <w:t>размер кредита по кредитному договору (соглашению), рублей</w:t>
            </w:r>
          </w:p>
        </w:tc>
        <w:tc>
          <w:tcPr>
            <w:tcW w:w="1531" w:type="dxa"/>
          </w:tcPr>
          <w:p w14:paraId="13B2AD06" w14:textId="77777777" w:rsidR="006530A8" w:rsidRDefault="006530A8">
            <w:pPr>
              <w:pStyle w:val="ConsPlusNormal"/>
              <w:jc w:val="center"/>
            </w:pPr>
            <w:r>
              <w:t>сумма среднемесячного остатка ссудной задолженности заемщика по кредитному договору (соглашению) за отчетный месяц, рублей</w:t>
            </w:r>
          </w:p>
        </w:tc>
        <w:tc>
          <w:tcPr>
            <w:tcW w:w="1133" w:type="dxa"/>
          </w:tcPr>
          <w:p w14:paraId="48A48311" w14:textId="77777777" w:rsidR="006530A8" w:rsidRDefault="006530A8">
            <w:pPr>
              <w:pStyle w:val="ConsPlusNormal"/>
              <w:jc w:val="center"/>
            </w:pPr>
            <w:r>
              <w:t>общая сумма задолженности по кредитному договору (соглашению), рублей</w:t>
            </w:r>
          </w:p>
        </w:tc>
        <w:tc>
          <w:tcPr>
            <w:tcW w:w="1133" w:type="dxa"/>
          </w:tcPr>
          <w:p w14:paraId="6A44EC61" w14:textId="77777777" w:rsidR="006530A8" w:rsidRDefault="006530A8">
            <w:pPr>
              <w:pStyle w:val="ConsPlusNormal"/>
              <w:jc w:val="center"/>
            </w:pPr>
            <w:r>
              <w:t>действующая ставка по кредитному договору (соглашению), процентов</w:t>
            </w:r>
          </w:p>
        </w:tc>
        <w:tc>
          <w:tcPr>
            <w:tcW w:w="1133" w:type="dxa"/>
          </w:tcPr>
          <w:p w14:paraId="712D30D5" w14:textId="77777777" w:rsidR="006530A8" w:rsidRDefault="006530A8">
            <w:pPr>
              <w:pStyle w:val="ConsPlusNormal"/>
              <w:jc w:val="center"/>
            </w:pPr>
            <w:r>
              <w:t>ставка субсидирования, применяемая по кредитному договору (соглашению), процентов</w:t>
            </w:r>
          </w:p>
        </w:tc>
        <w:tc>
          <w:tcPr>
            <w:tcW w:w="850" w:type="dxa"/>
          </w:tcPr>
          <w:p w14:paraId="6DB75549" w14:textId="77777777" w:rsidR="006530A8" w:rsidRDefault="006530A8">
            <w:pPr>
              <w:pStyle w:val="ConsPlusNormal"/>
              <w:jc w:val="center"/>
            </w:pPr>
            <w:r>
              <w:t>размер субсидии за отчетный период, рублей</w:t>
            </w:r>
          </w:p>
        </w:tc>
        <w:tc>
          <w:tcPr>
            <w:tcW w:w="1474" w:type="dxa"/>
          </w:tcPr>
          <w:p w14:paraId="2D4FBFBE" w14:textId="77777777" w:rsidR="006530A8" w:rsidRDefault="006530A8">
            <w:pPr>
              <w:pStyle w:val="ConsPlusNormal"/>
              <w:jc w:val="center"/>
            </w:pPr>
            <w:r>
              <w:t>размер планируемых к предоставлению субсидий в текущем финансовом году, за исключением субсидии за отчетный период, рублей</w:t>
            </w:r>
          </w:p>
        </w:tc>
        <w:tc>
          <w:tcPr>
            <w:tcW w:w="1020" w:type="dxa"/>
          </w:tcPr>
          <w:p w14:paraId="677B96FD" w14:textId="77777777" w:rsidR="006530A8" w:rsidRDefault="006530A8">
            <w:pPr>
              <w:pStyle w:val="ConsPlusNormal"/>
              <w:jc w:val="center"/>
            </w:pPr>
            <w:r>
              <w:t>размер планируемых к предоставлению субсидий в очередном финансовом году, рублей</w:t>
            </w:r>
          </w:p>
        </w:tc>
      </w:tr>
      <w:tr w:rsidR="006530A8" w14:paraId="460BC880" w14:textId="77777777">
        <w:tc>
          <w:tcPr>
            <w:tcW w:w="510" w:type="dxa"/>
          </w:tcPr>
          <w:p w14:paraId="72CB1570" w14:textId="77777777" w:rsidR="006530A8" w:rsidRDefault="006530A8">
            <w:pPr>
              <w:pStyle w:val="ConsPlusNormal"/>
            </w:pPr>
          </w:p>
        </w:tc>
        <w:tc>
          <w:tcPr>
            <w:tcW w:w="1134" w:type="dxa"/>
          </w:tcPr>
          <w:p w14:paraId="74025D60" w14:textId="77777777" w:rsidR="006530A8" w:rsidRDefault="006530A8">
            <w:pPr>
              <w:pStyle w:val="ConsPlusNormal"/>
            </w:pPr>
          </w:p>
        </w:tc>
        <w:tc>
          <w:tcPr>
            <w:tcW w:w="680" w:type="dxa"/>
          </w:tcPr>
          <w:p w14:paraId="19C5171A" w14:textId="77777777" w:rsidR="006530A8" w:rsidRDefault="006530A8">
            <w:pPr>
              <w:pStyle w:val="ConsPlusNormal"/>
            </w:pPr>
          </w:p>
        </w:tc>
        <w:tc>
          <w:tcPr>
            <w:tcW w:w="680" w:type="dxa"/>
          </w:tcPr>
          <w:p w14:paraId="3913F139" w14:textId="77777777" w:rsidR="006530A8" w:rsidRDefault="006530A8">
            <w:pPr>
              <w:pStyle w:val="ConsPlusNormal"/>
            </w:pPr>
          </w:p>
        </w:tc>
        <w:tc>
          <w:tcPr>
            <w:tcW w:w="1134" w:type="dxa"/>
          </w:tcPr>
          <w:p w14:paraId="4D19FB10" w14:textId="77777777" w:rsidR="006530A8" w:rsidRDefault="006530A8">
            <w:pPr>
              <w:pStyle w:val="ConsPlusNormal"/>
            </w:pPr>
          </w:p>
        </w:tc>
        <w:tc>
          <w:tcPr>
            <w:tcW w:w="940" w:type="dxa"/>
          </w:tcPr>
          <w:p w14:paraId="78C1691B" w14:textId="77777777" w:rsidR="006530A8" w:rsidRDefault="006530A8">
            <w:pPr>
              <w:pStyle w:val="ConsPlusNormal"/>
            </w:pPr>
          </w:p>
        </w:tc>
        <w:tc>
          <w:tcPr>
            <w:tcW w:w="940" w:type="dxa"/>
          </w:tcPr>
          <w:p w14:paraId="2EEA17E9" w14:textId="77777777" w:rsidR="006530A8" w:rsidRDefault="006530A8">
            <w:pPr>
              <w:pStyle w:val="ConsPlusNormal"/>
            </w:pPr>
          </w:p>
        </w:tc>
        <w:tc>
          <w:tcPr>
            <w:tcW w:w="940" w:type="dxa"/>
          </w:tcPr>
          <w:p w14:paraId="65A41D15" w14:textId="77777777" w:rsidR="006530A8" w:rsidRDefault="006530A8">
            <w:pPr>
              <w:pStyle w:val="ConsPlusNormal"/>
            </w:pPr>
          </w:p>
        </w:tc>
        <w:tc>
          <w:tcPr>
            <w:tcW w:w="940" w:type="dxa"/>
          </w:tcPr>
          <w:p w14:paraId="63FCADDB" w14:textId="77777777" w:rsidR="006530A8" w:rsidRDefault="006530A8">
            <w:pPr>
              <w:pStyle w:val="ConsPlusNormal"/>
            </w:pPr>
          </w:p>
        </w:tc>
        <w:tc>
          <w:tcPr>
            <w:tcW w:w="943" w:type="dxa"/>
          </w:tcPr>
          <w:p w14:paraId="6FA694BB" w14:textId="77777777" w:rsidR="006530A8" w:rsidRDefault="006530A8">
            <w:pPr>
              <w:pStyle w:val="ConsPlusNormal"/>
            </w:pPr>
          </w:p>
        </w:tc>
        <w:tc>
          <w:tcPr>
            <w:tcW w:w="1531" w:type="dxa"/>
          </w:tcPr>
          <w:p w14:paraId="64A4B288" w14:textId="77777777" w:rsidR="006530A8" w:rsidRDefault="006530A8">
            <w:pPr>
              <w:pStyle w:val="ConsPlusNormal"/>
            </w:pPr>
          </w:p>
        </w:tc>
        <w:tc>
          <w:tcPr>
            <w:tcW w:w="1133" w:type="dxa"/>
          </w:tcPr>
          <w:p w14:paraId="1D61FB20" w14:textId="77777777" w:rsidR="006530A8" w:rsidRDefault="006530A8">
            <w:pPr>
              <w:pStyle w:val="ConsPlusNormal"/>
            </w:pPr>
          </w:p>
        </w:tc>
        <w:tc>
          <w:tcPr>
            <w:tcW w:w="1133" w:type="dxa"/>
          </w:tcPr>
          <w:p w14:paraId="52EBCDCB" w14:textId="77777777" w:rsidR="006530A8" w:rsidRDefault="006530A8">
            <w:pPr>
              <w:pStyle w:val="ConsPlusNormal"/>
            </w:pPr>
          </w:p>
        </w:tc>
        <w:tc>
          <w:tcPr>
            <w:tcW w:w="1133" w:type="dxa"/>
          </w:tcPr>
          <w:p w14:paraId="3B42D66A" w14:textId="77777777" w:rsidR="006530A8" w:rsidRDefault="006530A8">
            <w:pPr>
              <w:pStyle w:val="ConsPlusNormal"/>
            </w:pPr>
          </w:p>
        </w:tc>
        <w:tc>
          <w:tcPr>
            <w:tcW w:w="850" w:type="dxa"/>
          </w:tcPr>
          <w:p w14:paraId="0E28690B" w14:textId="77777777" w:rsidR="006530A8" w:rsidRDefault="006530A8">
            <w:pPr>
              <w:pStyle w:val="ConsPlusNormal"/>
            </w:pPr>
          </w:p>
        </w:tc>
        <w:tc>
          <w:tcPr>
            <w:tcW w:w="1474" w:type="dxa"/>
          </w:tcPr>
          <w:p w14:paraId="3F5277E1" w14:textId="77777777" w:rsidR="006530A8" w:rsidRDefault="006530A8">
            <w:pPr>
              <w:pStyle w:val="ConsPlusNormal"/>
            </w:pPr>
          </w:p>
        </w:tc>
        <w:tc>
          <w:tcPr>
            <w:tcW w:w="1020" w:type="dxa"/>
          </w:tcPr>
          <w:p w14:paraId="59CDC502" w14:textId="77777777" w:rsidR="006530A8" w:rsidRDefault="006530A8">
            <w:pPr>
              <w:pStyle w:val="ConsPlusNormal"/>
            </w:pPr>
          </w:p>
        </w:tc>
      </w:tr>
      <w:tr w:rsidR="006530A8" w14:paraId="02A414A1" w14:textId="77777777">
        <w:tc>
          <w:tcPr>
            <w:tcW w:w="510" w:type="dxa"/>
            <w:vAlign w:val="center"/>
          </w:tcPr>
          <w:p w14:paraId="4D17AA1F" w14:textId="77777777" w:rsidR="006530A8" w:rsidRDefault="006530A8">
            <w:pPr>
              <w:pStyle w:val="ConsPlusNormal"/>
              <w:jc w:val="center"/>
            </w:pPr>
            <w:r>
              <w:t>1</w:t>
            </w:r>
          </w:p>
        </w:tc>
        <w:tc>
          <w:tcPr>
            <w:tcW w:w="1134" w:type="dxa"/>
          </w:tcPr>
          <w:p w14:paraId="1FE63603" w14:textId="77777777" w:rsidR="006530A8" w:rsidRDefault="006530A8">
            <w:pPr>
              <w:pStyle w:val="ConsPlusNormal"/>
            </w:pPr>
          </w:p>
        </w:tc>
        <w:tc>
          <w:tcPr>
            <w:tcW w:w="680" w:type="dxa"/>
          </w:tcPr>
          <w:p w14:paraId="5DB2E742" w14:textId="77777777" w:rsidR="006530A8" w:rsidRDefault="006530A8">
            <w:pPr>
              <w:pStyle w:val="ConsPlusNormal"/>
            </w:pPr>
          </w:p>
        </w:tc>
        <w:tc>
          <w:tcPr>
            <w:tcW w:w="680" w:type="dxa"/>
          </w:tcPr>
          <w:p w14:paraId="335EA479" w14:textId="77777777" w:rsidR="006530A8" w:rsidRDefault="006530A8">
            <w:pPr>
              <w:pStyle w:val="ConsPlusNormal"/>
            </w:pPr>
          </w:p>
        </w:tc>
        <w:tc>
          <w:tcPr>
            <w:tcW w:w="1134" w:type="dxa"/>
          </w:tcPr>
          <w:p w14:paraId="50D87319" w14:textId="77777777" w:rsidR="006530A8" w:rsidRDefault="006530A8">
            <w:pPr>
              <w:pStyle w:val="ConsPlusNormal"/>
            </w:pPr>
          </w:p>
        </w:tc>
        <w:tc>
          <w:tcPr>
            <w:tcW w:w="940" w:type="dxa"/>
          </w:tcPr>
          <w:p w14:paraId="1AC46851" w14:textId="77777777" w:rsidR="006530A8" w:rsidRDefault="006530A8">
            <w:pPr>
              <w:pStyle w:val="ConsPlusNormal"/>
            </w:pPr>
          </w:p>
        </w:tc>
        <w:tc>
          <w:tcPr>
            <w:tcW w:w="940" w:type="dxa"/>
          </w:tcPr>
          <w:p w14:paraId="7BE2A3EB" w14:textId="77777777" w:rsidR="006530A8" w:rsidRDefault="006530A8">
            <w:pPr>
              <w:pStyle w:val="ConsPlusNormal"/>
            </w:pPr>
          </w:p>
        </w:tc>
        <w:tc>
          <w:tcPr>
            <w:tcW w:w="940" w:type="dxa"/>
          </w:tcPr>
          <w:p w14:paraId="40B76CED" w14:textId="77777777" w:rsidR="006530A8" w:rsidRDefault="006530A8">
            <w:pPr>
              <w:pStyle w:val="ConsPlusNormal"/>
            </w:pPr>
          </w:p>
        </w:tc>
        <w:tc>
          <w:tcPr>
            <w:tcW w:w="940" w:type="dxa"/>
          </w:tcPr>
          <w:p w14:paraId="57DA91FE" w14:textId="77777777" w:rsidR="006530A8" w:rsidRDefault="006530A8">
            <w:pPr>
              <w:pStyle w:val="ConsPlusNormal"/>
            </w:pPr>
          </w:p>
        </w:tc>
        <w:tc>
          <w:tcPr>
            <w:tcW w:w="943" w:type="dxa"/>
          </w:tcPr>
          <w:p w14:paraId="771FAB91" w14:textId="77777777" w:rsidR="006530A8" w:rsidRDefault="006530A8">
            <w:pPr>
              <w:pStyle w:val="ConsPlusNormal"/>
            </w:pPr>
          </w:p>
        </w:tc>
        <w:tc>
          <w:tcPr>
            <w:tcW w:w="1531" w:type="dxa"/>
          </w:tcPr>
          <w:p w14:paraId="1505C1E7" w14:textId="77777777" w:rsidR="006530A8" w:rsidRDefault="006530A8">
            <w:pPr>
              <w:pStyle w:val="ConsPlusNormal"/>
            </w:pPr>
          </w:p>
        </w:tc>
        <w:tc>
          <w:tcPr>
            <w:tcW w:w="1133" w:type="dxa"/>
          </w:tcPr>
          <w:p w14:paraId="18EC87DF" w14:textId="77777777" w:rsidR="006530A8" w:rsidRDefault="006530A8">
            <w:pPr>
              <w:pStyle w:val="ConsPlusNormal"/>
            </w:pPr>
          </w:p>
        </w:tc>
        <w:tc>
          <w:tcPr>
            <w:tcW w:w="1133" w:type="dxa"/>
          </w:tcPr>
          <w:p w14:paraId="45253E64" w14:textId="77777777" w:rsidR="006530A8" w:rsidRDefault="006530A8">
            <w:pPr>
              <w:pStyle w:val="ConsPlusNormal"/>
            </w:pPr>
          </w:p>
        </w:tc>
        <w:tc>
          <w:tcPr>
            <w:tcW w:w="1133" w:type="dxa"/>
          </w:tcPr>
          <w:p w14:paraId="40D76E00" w14:textId="77777777" w:rsidR="006530A8" w:rsidRDefault="006530A8">
            <w:pPr>
              <w:pStyle w:val="ConsPlusNormal"/>
            </w:pPr>
          </w:p>
        </w:tc>
        <w:tc>
          <w:tcPr>
            <w:tcW w:w="850" w:type="dxa"/>
          </w:tcPr>
          <w:p w14:paraId="23A3D084" w14:textId="77777777" w:rsidR="006530A8" w:rsidRDefault="006530A8">
            <w:pPr>
              <w:pStyle w:val="ConsPlusNormal"/>
            </w:pPr>
          </w:p>
        </w:tc>
        <w:tc>
          <w:tcPr>
            <w:tcW w:w="1474" w:type="dxa"/>
          </w:tcPr>
          <w:p w14:paraId="5E831B9D" w14:textId="77777777" w:rsidR="006530A8" w:rsidRDefault="006530A8">
            <w:pPr>
              <w:pStyle w:val="ConsPlusNormal"/>
            </w:pPr>
          </w:p>
        </w:tc>
        <w:tc>
          <w:tcPr>
            <w:tcW w:w="1020" w:type="dxa"/>
          </w:tcPr>
          <w:p w14:paraId="66C730B2" w14:textId="77777777" w:rsidR="006530A8" w:rsidRDefault="006530A8">
            <w:pPr>
              <w:pStyle w:val="ConsPlusNormal"/>
            </w:pPr>
          </w:p>
        </w:tc>
      </w:tr>
      <w:tr w:rsidR="006530A8" w14:paraId="27E2599C" w14:textId="77777777">
        <w:tc>
          <w:tcPr>
            <w:tcW w:w="510" w:type="dxa"/>
            <w:vAlign w:val="center"/>
          </w:tcPr>
          <w:p w14:paraId="6BB8108B" w14:textId="77777777" w:rsidR="006530A8" w:rsidRDefault="006530A8">
            <w:pPr>
              <w:pStyle w:val="ConsPlusNormal"/>
              <w:jc w:val="center"/>
            </w:pPr>
            <w:r>
              <w:t>2</w:t>
            </w:r>
          </w:p>
        </w:tc>
        <w:tc>
          <w:tcPr>
            <w:tcW w:w="1134" w:type="dxa"/>
          </w:tcPr>
          <w:p w14:paraId="0F5F9D36" w14:textId="77777777" w:rsidR="006530A8" w:rsidRDefault="006530A8">
            <w:pPr>
              <w:pStyle w:val="ConsPlusNormal"/>
            </w:pPr>
          </w:p>
        </w:tc>
        <w:tc>
          <w:tcPr>
            <w:tcW w:w="680" w:type="dxa"/>
          </w:tcPr>
          <w:p w14:paraId="621EDCA2" w14:textId="77777777" w:rsidR="006530A8" w:rsidRDefault="006530A8">
            <w:pPr>
              <w:pStyle w:val="ConsPlusNormal"/>
            </w:pPr>
          </w:p>
        </w:tc>
        <w:tc>
          <w:tcPr>
            <w:tcW w:w="680" w:type="dxa"/>
          </w:tcPr>
          <w:p w14:paraId="55031FA5" w14:textId="77777777" w:rsidR="006530A8" w:rsidRDefault="006530A8">
            <w:pPr>
              <w:pStyle w:val="ConsPlusNormal"/>
            </w:pPr>
          </w:p>
        </w:tc>
        <w:tc>
          <w:tcPr>
            <w:tcW w:w="1134" w:type="dxa"/>
          </w:tcPr>
          <w:p w14:paraId="73E1F340" w14:textId="77777777" w:rsidR="006530A8" w:rsidRDefault="006530A8">
            <w:pPr>
              <w:pStyle w:val="ConsPlusNormal"/>
            </w:pPr>
          </w:p>
        </w:tc>
        <w:tc>
          <w:tcPr>
            <w:tcW w:w="940" w:type="dxa"/>
          </w:tcPr>
          <w:p w14:paraId="3E3DD72F" w14:textId="77777777" w:rsidR="006530A8" w:rsidRDefault="006530A8">
            <w:pPr>
              <w:pStyle w:val="ConsPlusNormal"/>
            </w:pPr>
          </w:p>
        </w:tc>
        <w:tc>
          <w:tcPr>
            <w:tcW w:w="940" w:type="dxa"/>
          </w:tcPr>
          <w:p w14:paraId="65750681" w14:textId="77777777" w:rsidR="006530A8" w:rsidRDefault="006530A8">
            <w:pPr>
              <w:pStyle w:val="ConsPlusNormal"/>
            </w:pPr>
          </w:p>
        </w:tc>
        <w:tc>
          <w:tcPr>
            <w:tcW w:w="940" w:type="dxa"/>
          </w:tcPr>
          <w:p w14:paraId="55877A4C" w14:textId="77777777" w:rsidR="006530A8" w:rsidRDefault="006530A8">
            <w:pPr>
              <w:pStyle w:val="ConsPlusNormal"/>
            </w:pPr>
          </w:p>
        </w:tc>
        <w:tc>
          <w:tcPr>
            <w:tcW w:w="940" w:type="dxa"/>
          </w:tcPr>
          <w:p w14:paraId="496BA3FA" w14:textId="77777777" w:rsidR="006530A8" w:rsidRDefault="006530A8">
            <w:pPr>
              <w:pStyle w:val="ConsPlusNormal"/>
            </w:pPr>
          </w:p>
        </w:tc>
        <w:tc>
          <w:tcPr>
            <w:tcW w:w="943" w:type="dxa"/>
          </w:tcPr>
          <w:p w14:paraId="417E9D04" w14:textId="77777777" w:rsidR="006530A8" w:rsidRDefault="006530A8">
            <w:pPr>
              <w:pStyle w:val="ConsPlusNormal"/>
            </w:pPr>
          </w:p>
        </w:tc>
        <w:tc>
          <w:tcPr>
            <w:tcW w:w="1531" w:type="dxa"/>
          </w:tcPr>
          <w:p w14:paraId="315A6B36" w14:textId="77777777" w:rsidR="006530A8" w:rsidRDefault="006530A8">
            <w:pPr>
              <w:pStyle w:val="ConsPlusNormal"/>
            </w:pPr>
          </w:p>
        </w:tc>
        <w:tc>
          <w:tcPr>
            <w:tcW w:w="1133" w:type="dxa"/>
          </w:tcPr>
          <w:p w14:paraId="74CFB867" w14:textId="77777777" w:rsidR="006530A8" w:rsidRDefault="006530A8">
            <w:pPr>
              <w:pStyle w:val="ConsPlusNormal"/>
            </w:pPr>
          </w:p>
        </w:tc>
        <w:tc>
          <w:tcPr>
            <w:tcW w:w="1133" w:type="dxa"/>
          </w:tcPr>
          <w:p w14:paraId="5FE233B0" w14:textId="77777777" w:rsidR="006530A8" w:rsidRDefault="006530A8">
            <w:pPr>
              <w:pStyle w:val="ConsPlusNormal"/>
            </w:pPr>
          </w:p>
        </w:tc>
        <w:tc>
          <w:tcPr>
            <w:tcW w:w="1133" w:type="dxa"/>
          </w:tcPr>
          <w:p w14:paraId="03E5D2EA" w14:textId="77777777" w:rsidR="006530A8" w:rsidRDefault="006530A8">
            <w:pPr>
              <w:pStyle w:val="ConsPlusNormal"/>
            </w:pPr>
          </w:p>
        </w:tc>
        <w:tc>
          <w:tcPr>
            <w:tcW w:w="850" w:type="dxa"/>
          </w:tcPr>
          <w:p w14:paraId="22D904AC" w14:textId="77777777" w:rsidR="006530A8" w:rsidRDefault="006530A8">
            <w:pPr>
              <w:pStyle w:val="ConsPlusNormal"/>
            </w:pPr>
          </w:p>
        </w:tc>
        <w:tc>
          <w:tcPr>
            <w:tcW w:w="1474" w:type="dxa"/>
          </w:tcPr>
          <w:p w14:paraId="7A94EDA8" w14:textId="77777777" w:rsidR="006530A8" w:rsidRDefault="006530A8">
            <w:pPr>
              <w:pStyle w:val="ConsPlusNormal"/>
            </w:pPr>
          </w:p>
        </w:tc>
        <w:tc>
          <w:tcPr>
            <w:tcW w:w="1020" w:type="dxa"/>
          </w:tcPr>
          <w:p w14:paraId="3E6E488F" w14:textId="77777777" w:rsidR="006530A8" w:rsidRDefault="006530A8">
            <w:pPr>
              <w:pStyle w:val="ConsPlusNormal"/>
            </w:pPr>
          </w:p>
        </w:tc>
      </w:tr>
      <w:tr w:rsidR="006530A8" w14:paraId="297A7A02" w14:textId="77777777">
        <w:tc>
          <w:tcPr>
            <w:tcW w:w="510" w:type="dxa"/>
            <w:vAlign w:val="center"/>
          </w:tcPr>
          <w:p w14:paraId="31949056" w14:textId="77777777" w:rsidR="006530A8" w:rsidRDefault="006530A8">
            <w:pPr>
              <w:pStyle w:val="ConsPlusNormal"/>
              <w:jc w:val="center"/>
            </w:pPr>
            <w:r>
              <w:t>Итого</w:t>
            </w:r>
          </w:p>
        </w:tc>
        <w:tc>
          <w:tcPr>
            <w:tcW w:w="1134" w:type="dxa"/>
          </w:tcPr>
          <w:p w14:paraId="2B7204D7" w14:textId="77777777" w:rsidR="006530A8" w:rsidRDefault="006530A8">
            <w:pPr>
              <w:pStyle w:val="ConsPlusNormal"/>
            </w:pPr>
          </w:p>
        </w:tc>
        <w:tc>
          <w:tcPr>
            <w:tcW w:w="680" w:type="dxa"/>
          </w:tcPr>
          <w:p w14:paraId="50307E87" w14:textId="77777777" w:rsidR="006530A8" w:rsidRDefault="006530A8">
            <w:pPr>
              <w:pStyle w:val="ConsPlusNormal"/>
            </w:pPr>
          </w:p>
        </w:tc>
        <w:tc>
          <w:tcPr>
            <w:tcW w:w="680" w:type="dxa"/>
          </w:tcPr>
          <w:p w14:paraId="6F72D363" w14:textId="77777777" w:rsidR="006530A8" w:rsidRDefault="006530A8">
            <w:pPr>
              <w:pStyle w:val="ConsPlusNormal"/>
            </w:pPr>
          </w:p>
        </w:tc>
        <w:tc>
          <w:tcPr>
            <w:tcW w:w="1134" w:type="dxa"/>
          </w:tcPr>
          <w:p w14:paraId="23246EB5" w14:textId="77777777" w:rsidR="006530A8" w:rsidRDefault="006530A8">
            <w:pPr>
              <w:pStyle w:val="ConsPlusNormal"/>
            </w:pPr>
          </w:p>
        </w:tc>
        <w:tc>
          <w:tcPr>
            <w:tcW w:w="940" w:type="dxa"/>
          </w:tcPr>
          <w:p w14:paraId="47B7E567" w14:textId="77777777" w:rsidR="006530A8" w:rsidRDefault="006530A8">
            <w:pPr>
              <w:pStyle w:val="ConsPlusNormal"/>
            </w:pPr>
          </w:p>
        </w:tc>
        <w:tc>
          <w:tcPr>
            <w:tcW w:w="940" w:type="dxa"/>
          </w:tcPr>
          <w:p w14:paraId="74E87D7A" w14:textId="77777777" w:rsidR="006530A8" w:rsidRDefault="006530A8">
            <w:pPr>
              <w:pStyle w:val="ConsPlusNormal"/>
            </w:pPr>
          </w:p>
        </w:tc>
        <w:tc>
          <w:tcPr>
            <w:tcW w:w="940" w:type="dxa"/>
          </w:tcPr>
          <w:p w14:paraId="1622A217" w14:textId="77777777" w:rsidR="006530A8" w:rsidRDefault="006530A8">
            <w:pPr>
              <w:pStyle w:val="ConsPlusNormal"/>
            </w:pPr>
          </w:p>
        </w:tc>
        <w:tc>
          <w:tcPr>
            <w:tcW w:w="940" w:type="dxa"/>
          </w:tcPr>
          <w:p w14:paraId="49B10E11" w14:textId="77777777" w:rsidR="006530A8" w:rsidRDefault="006530A8">
            <w:pPr>
              <w:pStyle w:val="ConsPlusNormal"/>
            </w:pPr>
          </w:p>
        </w:tc>
        <w:tc>
          <w:tcPr>
            <w:tcW w:w="943" w:type="dxa"/>
          </w:tcPr>
          <w:p w14:paraId="2875877B" w14:textId="77777777" w:rsidR="006530A8" w:rsidRDefault="006530A8">
            <w:pPr>
              <w:pStyle w:val="ConsPlusNormal"/>
            </w:pPr>
          </w:p>
        </w:tc>
        <w:tc>
          <w:tcPr>
            <w:tcW w:w="1531" w:type="dxa"/>
          </w:tcPr>
          <w:p w14:paraId="3FDB4357" w14:textId="77777777" w:rsidR="006530A8" w:rsidRDefault="006530A8">
            <w:pPr>
              <w:pStyle w:val="ConsPlusNormal"/>
            </w:pPr>
          </w:p>
        </w:tc>
        <w:tc>
          <w:tcPr>
            <w:tcW w:w="1133" w:type="dxa"/>
          </w:tcPr>
          <w:p w14:paraId="59B32949" w14:textId="77777777" w:rsidR="006530A8" w:rsidRDefault="006530A8">
            <w:pPr>
              <w:pStyle w:val="ConsPlusNormal"/>
            </w:pPr>
          </w:p>
        </w:tc>
        <w:tc>
          <w:tcPr>
            <w:tcW w:w="1133" w:type="dxa"/>
          </w:tcPr>
          <w:p w14:paraId="4943B6B4" w14:textId="77777777" w:rsidR="006530A8" w:rsidRDefault="006530A8">
            <w:pPr>
              <w:pStyle w:val="ConsPlusNormal"/>
            </w:pPr>
          </w:p>
        </w:tc>
        <w:tc>
          <w:tcPr>
            <w:tcW w:w="1133" w:type="dxa"/>
          </w:tcPr>
          <w:p w14:paraId="45C4E16B" w14:textId="77777777" w:rsidR="006530A8" w:rsidRDefault="006530A8">
            <w:pPr>
              <w:pStyle w:val="ConsPlusNormal"/>
            </w:pPr>
          </w:p>
        </w:tc>
        <w:tc>
          <w:tcPr>
            <w:tcW w:w="850" w:type="dxa"/>
          </w:tcPr>
          <w:p w14:paraId="2D08B165" w14:textId="77777777" w:rsidR="006530A8" w:rsidRDefault="006530A8">
            <w:pPr>
              <w:pStyle w:val="ConsPlusNormal"/>
            </w:pPr>
          </w:p>
        </w:tc>
        <w:tc>
          <w:tcPr>
            <w:tcW w:w="1474" w:type="dxa"/>
          </w:tcPr>
          <w:p w14:paraId="418A3C45" w14:textId="77777777" w:rsidR="006530A8" w:rsidRDefault="006530A8">
            <w:pPr>
              <w:pStyle w:val="ConsPlusNormal"/>
            </w:pPr>
          </w:p>
        </w:tc>
        <w:tc>
          <w:tcPr>
            <w:tcW w:w="1020" w:type="dxa"/>
          </w:tcPr>
          <w:p w14:paraId="6F36EEF7" w14:textId="77777777" w:rsidR="006530A8" w:rsidRDefault="006530A8">
            <w:pPr>
              <w:pStyle w:val="ConsPlusNormal"/>
            </w:pPr>
          </w:p>
        </w:tc>
      </w:tr>
    </w:tbl>
    <w:p w14:paraId="5AA7775E" w14:textId="77777777" w:rsidR="006530A8" w:rsidRDefault="006530A8">
      <w:pPr>
        <w:sectPr w:rsidR="006530A8">
          <w:pgSz w:w="16838" w:h="11905" w:orient="landscape"/>
          <w:pgMar w:top="1701" w:right="1134" w:bottom="850" w:left="1134" w:header="0" w:footer="0" w:gutter="0"/>
          <w:cols w:space="720"/>
        </w:sectPr>
      </w:pPr>
    </w:p>
    <w:p w14:paraId="659B266A" w14:textId="77777777" w:rsidR="006530A8" w:rsidRDefault="006530A8">
      <w:pPr>
        <w:pStyle w:val="ConsPlusNormal"/>
        <w:jc w:val="both"/>
      </w:pPr>
    </w:p>
    <w:p w14:paraId="0C1DA579" w14:textId="77777777" w:rsidR="006530A8" w:rsidRDefault="006530A8">
      <w:pPr>
        <w:pStyle w:val="ConsPlusNormal"/>
        <w:jc w:val="both"/>
      </w:pPr>
    </w:p>
    <w:p w14:paraId="6861DB30" w14:textId="77777777" w:rsidR="006530A8" w:rsidRDefault="006530A8">
      <w:pPr>
        <w:pStyle w:val="ConsPlusNormal"/>
        <w:jc w:val="both"/>
      </w:pPr>
    </w:p>
    <w:p w14:paraId="0D229E2D" w14:textId="77777777" w:rsidR="006530A8" w:rsidRDefault="006530A8">
      <w:pPr>
        <w:pStyle w:val="ConsPlusNormal"/>
        <w:jc w:val="both"/>
      </w:pPr>
    </w:p>
    <w:p w14:paraId="041AE0BE" w14:textId="77777777" w:rsidR="006530A8" w:rsidRDefault="006530A8">
      <w:pPr>
        <w:pStyle w:val="ConsPlusNormal"/>
        <w:jc w:val="both"/>
      </w:pPr>
    </w:p>
    <w:p w14:paraId="162C9BF0" w14:textId="77777777" w:rsidR="006530A8" w:rsidRDefault="006530A8">
      <w:pPr>
        <w:pStyle w:val="ConsPlusNormal"/>
        <w:jc w:val="right"/>
        <w:outlineLvl w:val="1"/>
      </w:pPr>
      <w:r>
        <w:t>Приложение N 2</w:t>
      </w:r>
    </w:p>
    <w:p w14:paraId="48670188" w14:textId="77777777" w:rsidR="006530A8" w:rsidRDefault="006530A8">
      <w:pPr>
        <w:pStyle w:val="ConsPlusNormal"/>
        <w:jc w:val="right"/>
      </w:pPr>
      <w:r>
        <w:t>к Правилам предоставления субсидий</w:t>
      </w:r>
    </w:p>
    <w:p w14:paraId="32B292DA" w14:textId="77777777" w:rsidR="006530A8" w:rsidRDefault="006530A8">
      <w:pPr>
        <w:pStyle w:val="ConsPlusNormal"/>
        <w:jc w:val="right"/>
      </w:pPr>
      <w:r>
        <w:t>из федерального бюджета российским</w:t>
      </w:r>
    </w:p>
    <w:p w14:paraId="07B883E0" w14:textId="77777777" w:rsidR="006530A8" w:rsidRDefault="006530A8">
      <w:pPr>
        <w:pStyle w:val="ConsPlusNormal"/>
        <w:jc w:val="right"/>
      </w:pPr>
      <w:r>
        <w:t>кредитным организациям на возмещение</w:t>
      </w:r>
    </w:p>
    <w:p w14:paraId="4CA7D136" w14:textId="77777777" w:rsidR="006530A8" w:rsidRDefault="006530A8">
      <w:pPr>
        <w:pStyle w:val="ConsPlusNormal"/>
        <w:jc w:val="right"/>
      </w:pPr>
      <w:r>
        <w:t>недополученных ими доходов по кредитам,</w:t>
      </w:r>
    </w:p>
    <w:p w14:paraId="5D11DE3B" w14:textId="77777777" w:rsidR="006530A8" w:rsidRDefault="006530A8">
      <w:pPr>
        <w:pStyle w:val="ConsPlusNormal"/>
        <w:jc w:val="right"/>
      </w:pPr>
      <w:r>
        <w:t>выданным в 2020 году системообразующим</w:t>
      </w:r>
    </w:p>
    <w:p w14:paraId="11876091" w14:textId="77777777" w:rsidR="006530A8" w:rsidRDefault="006530A8">
      <w:pPr>
        <w:pStyle w:val="ConsPlusNormal"/>
        <w:jc w:val="right"/>
      </w:pPr>
      <w:r>
        <w:t>организациям и их дочерним</w:t>
      </w:r>
    </w:p>
    <w:p w14:paraId="11905A11" w14:textId="77777777" w:rsidR="006530A8" w:rsidRDefault="006530A8">
      <w:pPr>
        <w:pStyle w:val="ConsPlusNormal"/>
        <w:jc w:val="right"/>
      </w:pPr>
      <w:r>
        <w:t>обществам на пополнение</w:t>
      </w:r>
    </w:p>
    <w:p w14:paraId="69DC0B46" w14:textId="77777777" w:rsidR="006530A8" w:rsidRDefault="006530A8">
      <w:pPr>
        <w:pStyle w:val="ConsPlusNormal"/>
        <w:jc w:val="right"/>
      </w:pPr>
      <w:r>
        <w:t>оборотных средств</w:t>
      </w:r>
    </w:p>
    <w:p w14:paraId="39A9791C" w14:textId="77777777" w:rsidR="006530A8" w:rsidRDefault="006530A8">
      <w:pPr>
        <w:pStyle w:val="ConsPlusNormal"/>
        <w:jc w:val="both"/>
      </w:pPr>
    </w:p>
    <w:p w14:paraId="35980A9A" w14:textId="77777777" w:rsidR="006530A8" w:rsidRDefault="006530A8">
      <w:pPr>
        <w:pStyle w:val="ConsPlusNormal"/>
        <w:jc w:val="right"/>
      </w:pPr>
      <w:r>
        <w:t>(форма)</w:t>
      </w:r>
    </w:p>
    <w:p w14:paraId="24DB9136" w14:textId="77777777" w:rsidR="006530A8" w:rsidRDefault="00653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397"/>
        <w:gridCol w:w="3457"/>
      </w:tblGrid>
      <w:tr w:rsidR="006530A8" w14:paraId="41FE8CCE" w14:textId="77777777">
        <w:tc>
          <w:tcPr>
            <w:tcW w:w="5216" w:type="dxa"/>
            <w:tcBorders>
              <w:top w:val="nil"/>
              <w:left w:val="nil"/>
              <w:bottom w:val="nil"/>
              <w:right w:val="nil"/>
            </w:tcBorders>
          </w:tcPr>
          <w:p w14:paraId="165E813D" w14:textId="77777777" w:rsidR="006530A8" w:rsidRDefault="006530A8">
            <w:pPr>
              <w:pStyle w:val="ConsPlusNormal"/>
            </w:pPr>
          </w:p>
        </w:tc>
        <w:tc>
          <w:tcPr>
            <w:tcW w:w="397" w:type="dxa"/>
            <w:tcBorders>
              <w:top w:val="nil"/>
              <w:left w:val="nil"/>
              <w:bottom w:val="nil"/>
              <w:right w:val="nil"/>
            </w:tcBorders>
          </w:tcPr>
          <w:p w14:paraId="4290B29D" w14:textId="77777777" w:rsidR="006530A8" w:rsidRDefault="006530A8">
            <w:pPr>
              <w:pStyle w:val="ConsPlusNormal"/>
              <w:jc w:val="both"/>
            </w:pPr>
            <w:r>
              <w:t>В</w:t>
            </w:r>
          </w:p>
        </w:tc>
        <w:tc>
          <w:tcPr>
            <w:tcW w:w="3457" w:type="dxa"/>
            <w:tcBorders>
              <w:top w:val="nil"/>
              <w:left w:val="nil"/>
              <w:bottom w:val="single" w:sz="4" w:space="0" w:color="auto"/>
              <w:right w:val="nil"/>
            </w:tcBorders>
          </w:tcPr>
          <w:p w14:paraId="44210661" w14:textId="77777777" w:rsidR="006530A8" w:rsidRDefault="006530A8">
            <w:pPr>
              <w:pStyle w:val="ConsPlusNormal"/>
            </w:pPr>
          </w:p>
        </w:tc>
      </w:tr>
      <w:tr w:rsidR="006530A8" w14:paraId="0037D7FF" w14:textId="77777777">
        <w:tc>
          <w:tcPr>
            <w:tcW w:w="5216" w:type="dxa"/>
            <w:tcBorders>
              <w:top w:val="nil"/>
              <w:left w:val="nil"/>
              <w:bottom w:val="nil"/>
              <w:right w:val="nil"/>
            </w:tcBorders>
          </w:tcPr>
          <w:p w14:paraId="5D6CA54F" w14:textId="77777777" w:rsidR="006530A8" w:rsidRDefault="006530A8">
            <w:pPr>
              <w:pStyle w:val="ConsPlusNormal"/>
            </w:pPr>
          </w:p>
        </w:tc>
        <w:tc>
          <w:tcPr>
            <w:tcW w:w="397" w:type="dxa"/>
            <w:tcBorders>
              <w:top w:val="nil"/>
              <w:left w:val="nil"/>
              <w:bottom w:val="nil"/>
              <w:right w:val="nil"/>
            </w:tcBorders>
          </w:tcPr>
          <w:p w14:paraId="2C0EA5D0" w14:textId="77777777" w:rsidR="006530A8" w:rsidRDefault="006530A8">
            <w:pPr>
              <w:pStyle w:val="ConsPlusNormal"/>
            </w:pPr>
          </w:p>
        </w:tc>
        <w:tc>
          <w:tcPr>
            <w:tcW w:w="3457" w:type="dxa"/>
            <w:tcBorders>
              <w:top w:val="single" w:sz="4" w:space="0" w:color="auto"/>
              <w:left w:val="nil"/>
              <w:bottom w:val="nil"/>
              <w:right w:val="nil"/>
            </w:tcBorders>
          </w:tcPr>
          <w:p w14:paraId="48FBD56F" w14:textId="77777777" w:rsidR="006530A8" w:rsidRDefault="006530A8">
            <w:pPr>
              <w:pStyle w:val="ConsPlusNormal"/>
              <w:jc w:val="center"/>
            </w:pPr>
            <w:r>
              <w:t>(наименование организации)</w:t>
            </w:r>
          </w:p>
        </w:tc>
      </w:tr>
    </w:tbl>
    <w:p w14:paraId="79660EDA" w14:textId="77777777" w:rsidR="006530A8" w:rsidRDefault="006530A8">
      <w:pPr>
        <w:pStyle w:val="ConsPlusNormal"/>
        <w:jc w:val="both"/>
      </w:pPr>
    </w:p>
    <w:p w14:paraId="5B54AA65" w14:textId="77777777" w:rsidR="006530A8" w:rsidRDefault="006530A8">
      <w:pPr>
        <w:pStyle w:val="ConsPlusNonformat"/>
        <w:jc w:val="both"/>
      </w:pPr>
      <w:bookmarkStart w:id="20" w:name="P528"/>
      <w:bookmarkEnd w:id="20"/>
      <w:r>
        <w:t xml:space="preserve">                                УВЕДОМЛЕНИЕ</w:t>
      </w:r>
    </w:p>
    <w:p w14:paraId="5A19CDD1" w14:textId="77777777" w:rsidR="006530A8" w:rsidRDefault="006530A8">
      <w:pPr>
        <w:pStyle w:val="ConsPlusNonformat"/>
        <w:jc w:val="both"/>
      </w:pPr>
    </w:p>
    <w:p w14:paraId="2AF99EB2" w14:textId="77777777" w:rsidR="006530A8" w:rsidRDefault="006530A8">
      <w:pPr>
        <w:pStyle w:val="ConsPlusNonformat"/>
        <w:jc w:val="both"/>
      </w:pPr>
      <w:r>
        <w:t>Государственная корпорация развития "ВЭБ.РФ" информирует о принятии решения</w:t>
      </w:r>
    </w:p>
    <w:p w14:paraId="4549EF5A" w14:textId="77777777" w:rsidR="006530A8" w:rsidRDefault="006530A8">
      <w:pPr>
        <w:pStyle w:val="ConsPlusNonformat"/>
        <w:jc w:val="both"/>
      </w:pPr>
      <w:r>
        <w:t>о  возможности  предоставления  субсидии из федерального бюджета российским</w:t>
      </w:r>
    </w:p>
    <w:p w14:paraId="40701D9F" w14:textId="77777777" w:rsidR="006530A8" w:rsidRDefault="006530A8">
      <w:pPr>
        <w:pStyle w:val="ConsPlusNonformat"/>
        <w:jc w:val="both"/>
      </w:pPr>
      <w:r>
        <w:t>кредитным   организациям   на  возмещение  недополученных  ими  доходов  по</w:t>
      </w:r>
    </w:p>
    <w:p w14:paraId="282D3302" w14:textId="77777777" w:rsidR="006530A8" w:rsidRDefault="006530A8">
      <w:pPr>
        <w:pStyle w:val="ConsPlusNonformat"/>
        <w:jc w:val="both"/>
      </w:pPr>
      <w:r>
        <w:t>кредитам,   выданным   в   2020  году  системообразующим  организациям,  на</w:t>
      </w:r>
    </w:p>
    <w:p w14:paraId="690A89D3" w14:textId="77777777" w:rsidR="006530A8" w:rsidRDefault="006530A8">
      <w:pPr>
        <w:pStyle w:val="ConsPlusNonformat"/>
        <w:jc w:val="both"/>
      </w:pPr>
      <w:r>
        <w:t>пополнение оборотных средств</w:t>
      </w:r>
    </w:p>
    <w:p w14:paraId="54564309" w14:textId="77777777" w:rsidR="006530A8" w:rsidRDefault="006530A8">
      <w:pPr>
        <w:pStyle w:val="ConsPlusNonformat"/>
        <w:jc w:val="both"/>
      </w:pPr>
      <w:r>
        <w:t>___________________________________________________________________________</w:t>
      </w:r>
    </w:p>
    <w:p w14:paraId="0C5692E1" w14:textId="77777777" w:rsidR="006530A8" w:rsidRDefault="006530A8">
      <w:pPr>
        <w:pStyle w:val="ConsPlusNonformat"/>
        <w:jc w:val="both"/>
      </w:pPr>
      <w:r>
        <w:t xml:space="preserve">                        (наименование организации)</w:t>
      </w:r>
    </w:p>
    <w:p w14:paraId="704D76B6" w14:textId="77777777" w:rsidR="006530A8" w:rsidRDefault="006530A8">
      <w:pPr>
        <w:pStyle w:val="ConsPlusNonformat"/>
        <w:jc w:val="both"/>
      </w:pPr>
      <w:r>
        <w:t>и  устанавливает  суммарный объем предоставления кредитов системообразующим</w:t>
      </w:r>
    </w:p>
    <w:p w14:paraId="66D00E10" w14:textId="77777777" w:rsidR="006530A8" w:rsidRDefault="006530A8">
      <w:pPr>
        <w:pStyle w:val="ConsPlusNonformat"/>
        <w:jc w:val="both"/>
      </w:pPr>
      <w:r>
        <w:t>организациям на пополнение оборотных средств ____________ млн. рублей.</w:t>
      </w:r>
    </w:p>
    <w:p w14:paraId="56B87605" w14:textId="77777777" w:rsidR="006530A8" w:rsidRDefault="00653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96"/>
        <w:gridCol w:w="1102"/>
        <w:gridCol w:w="5215"/>
      </w:tblGrid>
      <w:tr w:rsidR="006530A8" w14:paraId="7716BC50" w14:textId="77777777">
        <w:tc>
          <w:tcPr>
            <w:tcW w:w="3798" w:type="dxa"/>
            <w:gridSpan w:val="2"/>
            <w:tcBorders>
              <w:top w:val="nil"/>
              <w:left w:val="nil"/>
              <w:bottom w:val="nil"/>
              <w:right w:val="nil"/>
            </w:tcBorders>
          </w:tcPr>
          <w:p w14:paraId="7D948178" w14:textId="77777777" w:rsidR="006530A8" w:rsidRDefault="006530A8">
            <w:pPr>
              <w:pStyle w:val="ConsPlusNormal"/>
            </w:pPr>
            <w:r>
              <w:t>Руководитель уполномоченного структурного подразделения государственной корпорации</w:t>
            </w:r>
          </w:p>
          <w:p w14:paraId="4537C8C3" w14:textId="77777777" w:rsidR="006530A8" w:rsidRDefault="006530A8">
            <w:pPr>
              <w:pStyle w:val="ConsPlusNormal"/>
            </w:pPr>
            <w:r>
              <w:t>развития "ВЭБ.РФ"</w:t>
            </w:r>
          </w:p>
        </w:tc>
        <w:tc>
          <w:tcPr>
            <w:tcW w:w="5215" w:type="dxa"/>
            <w:tcBorders>
              <w:top w:val="nil"/>
              <w:left w:val="nil"/>
              <w:bottom w:val="nil"/>
              <w:right w:val="nil"/>
            </w:tcBorders>
          </w:tcPr>
          <w:p w14:paraId="081DB789" w14:textId="77777777" w:rsidR="006530A8" w:rsidRDefault="006530A8">
            <w:pPr>
              <w:pStyle w:val="ConsPlusNormal"/>
            </w:pPr>
          </w:p>
        </w:tc>
      </w:tr>
      <w:tr w:rsidR="006530A8" w14:paraId="53BCFFE9" w14:textId="77777777">
        <w:tc>
          <w:tcPr>
            <w:tcW w:w="2696" w:type="dxa"/>
            <w:tcBorders>
              <w:top w:val="nil"/>
              <w:left w:val="nil"/>
              <w:bottom w:val="single" w:sz="4" w:space="0" w:color="auto"/>
              <w:right w:val="nil"/>
            </w:tcBorders>
          </w:tcPr>
          <w:p w14:paraId="3E433615" w14:textId="77777777" w:rsidR="006530A8" w:rsidRDefault="006530A8">
            <w:pPr>
              <w:pStyle w:val="ConsPlusNormal"/>
            </w:pPr>
          </w:p>
        </w:tc>
        <w:tc>
          <w:tcPr>
            <w:tcW w:w="1102" w:type="dxa"/>
            <w:tcBorders>
              <w:top w:val="nil"/>
              <w:left w:val="nil"/>
              <w:bottom w:val="nil"/>
              <w:right w:val="nil"/>
            </w:tcBorders>
          </w:tcPr>
          <w:p w14:paraId="337EA88F" w14:textId="77777777" w:rsidR="006530A8" w:rsidRDefault="006530A8">
            <w:pPr>
              <w:pStyle w:val="ConsPlusNormal"/>
            </w:pPr>
          </w:p>
        </w:tc>
        <w:tc>
          <w:tcPr>
            <w:tcW w:w="5215" w:type="dxa"/>
            <w:tcBorders>
              <w:top w:val="nil"/>
              <w:left w:val="nil"/>
              <w:bottom w:val="single" w:sz="4" w:space="0" w:color="auto"/>
              <w:right w:val="nil"/>
            </w:tcBorders>
          </w:tcPr>
          <w:p w14:paraId="1D154321" w14:textId="77777777" w:rsidR="006530A8" w:rsidRDefault="006530A8">
            <w:pPr>
              <w:pStyle w:val="ConsPlusNormal"/>
            </w:pPr>
          </w:p>
        </w:tc>
      </w:tr>
      <w:tr w:rsidR="006530A8" w14:paraId="2A78FFD3" w14:textId="77777777">
        <w:tc>
          <w:tcPr>
            <w:tcW w:w="2696" w:type="dxa"/>
            <w:tcBorders>
              <w:top w:val="single" w:sz="4" w:space="0" w:color="auto"/>
              <w:left w:val="nil"/>
              <w:bottom w:val="nil"/>
              <w:right w:val="nil"/>
            </w:tcBorders>
          </w:tcPr>
          <w:p w14:paraId="14B26CF5" w14:textId="77777777" w:rsidR="006530A8" w:rsidRDefault="006530A8">
            <w:pPr>
              <w:pStyle w:val="ConsPlusNormal"/>
              <w:jc w:val="center"/>
            </w:pPr>
            <w:r>
              <w:t>(подпись)</w:t>
            </w:r>
          </w:p>
        </w:tc>
        <w:tc>
          <w:tcPr>
            <w:tcW w:w="1102" w:type="dxa"/>
            <w:tcBorders>
              <w:top w:val="nil"/>
              <w:left w:val="nil"/>
              <w:bottom w:val="nil"/>
              <w:right w:val="nil"/>
            </w:tcBorders>
          </w:tcPr>
          <w:p w14:paraId="1C0AA848" w14:textId="77777777" w:rsidR="006530A8" w:rsidRDefault="006530A8">
            <w:pPr>
              <w:pStyle w:val="ConsPlusNormal"/>
            </w:pPr>
          </w:p>
        </w:tc>
        <w:tc>
          <w:tcPr>
            <w:tcW w:w="5215" w:type="dxa"/>
            <w:tcBorders>
              <w:top w:val="single" w:sz="4" w:space="0" w:color="auto"/>
              <w:left w:val="nil"/>
              <w:bottom w:val="nil"/>
              <w:right w:val="nil"/>
            </w:tcBorders>
          </w:tcPr>
          <w:p w14:paraId="5FE68B40" w14:textId="77777777" w:rsidR="006530A8" w:rsidRDefault="006530A8">
            <w:pPr>
              <w:pStyle w:val="ConsPlusNormal"/>
              <w:jc w:val="center"/>
            </w:pPr>
            <w:r>
              <w:t>(фамилия, имя, отчество (при наличии)</w:t>
            </w:r>
          </w:p>
        </w:tc>
      </w:tr>
      <w:tr w:rsidR="006530A8" w14:paraId="1BFD1DD7" w14:textId="77777777">
        <w:tc>
          <w:tcPr>
            <w:tcW w:w="2696" w:type="dxa"/>
            <w:tcBorders>
              <w:top w:val="nil"/>
              <w:left w:val="nil"/>
              <w:bottom w:val="nil"/>
              <w:right w:val="nil"/>
            </w:tcBorders>
          </w:tcPr>
          <w:p w14:paraId="7EFB18DE" w14:textId="77777777" w:rsidR="006530A8" w:rsidRDefault="006530A8">
            <w:pPr>
              <w:pStyle w:val="ConsPlusNormal"/>
            </w:pPr>
          </w:p>
        </w:tc>
        <w:tc>
          <w:tcPr>
            <w:tcW w:w="1102" w:type="dxa"/>
            <w:tcBorders>
              <w:top w:val="nil"/>
              <w:left w:val="nil"/>
              <w:bottom w:val="nil"/>
              <w:right w:val="nil"/>
            </w:tcBorders>
          </w:tcPr>
          <w:p w14:paraId="01F5E6FA" w14:textId="77777777" w:rsidR="006530A8" w:rsidRDefault="006530A8">
            <w:pPr>
              <w:pStyle w:val="ConsPlusNormal"/>
            </w:pPr>
          </w:p>
        </w:tc>
        <w:tc>
          <w:tcPr>
            <w:tcW w:w="5215" w:type="dxa"/>
            <w:tcBorders>
              <w:top w:val="nil"/>
              <w:left w:val="nil"/>
              <w:bottom w:val="nil"/>
              <w:right w:val="nil"/>
            </w:tcBorders>
          </w:tcPr>
          <w:p w14:paraId="51AAAEB4" w14:textId="77777777" w:rsidR="006530A8" w:rsidRDefault="006530A8">
            <w:pPr>
              <w:pStyle w:val="ConsPlusNormal"/>
            </w:pPr>
          </w:p>
        </w:tc>
      </w:tr>
      <w:tr w:rsidR="006530A8" w14:paraId="226C936E" w14:textId="77777777">
        <w:tc>
          <w:tcPr>
            <w:tcW w:w="9013" w:type="dxa"/>
            <w:gridSpan w:val="3"/>
            <w:tcBorders>
              <w:top w:val="nil"/>
              <w:left w:val="nil"/>
              <w:bottom w:val="single" w:sz="4" w:space="0" w:color="auto"/>
              <w:right w:val="nil"/>
            </w:tcBorders>
          </w:tcPr>
          <w:p w14:paraId="586E818B" w14:textId="77777777" w:rsidR="006530A8" w:rsidRDefault="006530A8">
            <w:pPr>
              <w:pStyle w:val="ConsPlusNormal"/>
            </w:pPr>
          </w:p>
        </w:tc>
      </w:tr>
      <w:tr w:rsidR="006530A8" w14:paraId="28CB1D97" w14:textId="77777777">
        <w:tblPrEx>
          <w:tblBorders>
            <w:insideH w:val="single" w:sz="4" w:space="0" w:color="auto"/>
          </w:tblBorders>
        </w:tblPrEx>
        <w:tc>
          <w:tcPr>
            <w:tcW w:w="9013" w:type="dxa"/>
            <w:gridSpan w:val="3"/>
            <w:tcBorders>
              <w:top w:val="single" w:sz="4" w:space="0" w:color="auto"/>
              <w:left w:val="nil"/>
              <w:bottom w:val="nil"/>
              <w:right w:val="nil"/>
            </w:tcBorders>
          </w:tcPr>
          <w:p w14:paraId="3A60A5F3" w14:textId="77777777" w:rsidR="006530A8" w:rsidRDefault="006530A8">
            <w:pPr>
              <w:pStyle w:val="ConsPlusNormal"/>
              <w:jc w:val="center"/>
            </w:pPr>
            <w:r>
              <w:t>(реквизиты государственной корпорации развития "ВЭБ.РФ")</w:t>
            </w:r>
          </w:p>
        </w:tc>
      </w:tr>
    </w:tbl>
    <w:p w14:paraId="133AFA2F" w14:textId="77777777" w:rsidR="006530A8" w:rsidRDefault="006530A8">
      <w:pPr>
        <w:pStyle w:val="ConsPlusNormal"/>
        <w:jc w:val="both"/>
      </w:pPr>
    </w:p>
    <w:p w14:paraId="589C85C2" w14:textId="77777777" w:rsidR="006530A8" w:rsidRDefault="006530A8">
      <w:pPr>
        <w:pStyle w:val="ConsPlusNormal"/>
        <w:jc w:val="both"/>
      </w:pPr>
    </w:p>
    <w:p w14:paraId="07C45585" w14:textId="77777777" w:rsidR="006530A8" w:rsidRDefault="006530A8">
      <w:pPr>
        <w:pStyle w:val="ConsPlusNormal"/>
        <w:jc w:val="both"/>
      </w:pPr>
    </w:p>
    <w:p w14:paraId="12119454" w14:textId="77777777" w:rsidR="006530A8" w:rsidRDefault="006530A8">
      <w:pPr>
        <w:pStyle w:val="ConsPlusNormal"/>
        <w:jc w:val="both"/>
      </w:pPr>
    </w:p>
    <w:p w14:paraId="47741928" w14:textId="77777777" w:rsidR="006530A8" w:rsidRDefault="006530A8">
      <w:pPr>
        <w:pStyle w:val="ConsPlusNormal"/>
        <w:jc w:val="both"/>
      </w:pPr>
    </w:p>
    <w:p w14:paraId="4BF5E7AD" w14:textId="77777777" w:rsidR="006530A8" w:rsidRDefault="006530A8">
      <w:pPr>
        <w:pStyle w:val="ConsPlusNormal"/>
        <w:jc w:val="right"/>
        <w:outlineLvl w:val="1"/>
      </w:pPr>
      <w:r>
        <w:t>Приложение N 3</w:t>
      </w:r>
    </w:p>
    <w:p w14:paraId="33C5B103" w14:textId="77777777" w:rsidR="006530A8" w:rsidRDefault="006530A8">
      <w:pPr>
        <w:pStyle w:val="ConsPlusNormal"/>
        <w:jc w:val="right"/>
      </w:pPr>
      <w:r>
        <w:t>к Правилам предоставления субсидий</w:t>
      </w:r>
    </w:p>
    <w:p w14:paraId="42249FC6" w14:textId="77777777" w:rsidR="006530A8" w:rsidRDefault="006530A8">
      <w:pPr>
        <w:pStyle w:val="ConsPlusNormal"/>
        <w:jc w:val="right"/>
      </w:pPr>
      <w:r>
        <w:t>из федерального бюджета российским</w:t>
      </w:r>
    </w:p>
    <w:p w14:paraId="1212470C" w14:textId="77777777" w:rsidR="006530A8" w:rsidRDefault="006530A8">
      <w:pPr>
        <w:pStyle w:val="ConsPlusNormal"/>
        <w:jc w:val="right"/>
      </w:pPr>
      <w:r>
        <w:t>кредитным организациям на возмещение</w:t>
      </w:r>
    </w:p>
    <w:p w14:paraId="623C6236" w14:textId="77777777" w:rsidR="006530A8" w:rsidRDefault="006530A8">
      <w:pPr>
        <w:pStyle w:val="ConsPlusNormal"/>
        <w:jc w:val="right"/>
      </w:pPr>
      <w:r>
        <w:t>недополученных ими доходов по кредитам,</w:t>
      </w:r>
    </w:p>
    <w:p w14:paraId="41909D11" w14:textId="77777777" w:rsidR="006530A8" w:rsidRDefault="006530A8">
      <w:pPr>
        <w:pStyle w:val="ConsPlusNormal"/>
        <w:jc w:val="right"/>
      </w:pPr>
      <w:r>
        <w:t>выданным в 2020 году системообразующим</w:t>
      </w:r>
    </w:p>
    <w:p w14:paraId="63E65AC8" w14:textId="77777777" w:rsidR="006530A8" w:rsidRDefault="006530A8">
      <w:pPr>
        <w:pStyle w:val="ConsPlusNormal"/>
        <w:jc w:val="right"/>
      </w:pPr>
      <w:r>
        <w:t>организациям и их дочерним</w:t>
      </w:r>
    </w:p>
    <w:p w14:paraId="1735A10C" w14:textId="77777777" w:rsidR="006530A8" w:rsidRDefault="006530A8">
      <w:pPr>
        <w:pStyle w:val="ConsPlusNormal"/>
        <w:jc w:val="right"/>
      </w:pPr>
      <w:r>
        <w:t>обществам на пополнение</w:t>
      </w:r>
    </w:p>
    <w:p w14:paraId="7F6FFC88" w14:textId="77777777" w:rsidR="006530A8" w:rsidRDefault="006530A8">
      <w:pPr>
        <w:pStyle w:val="ConsPlusNormal"/>
        <w:jc w:val="right"/>
      </w:pPr>
      <w:r>
        <w:t>оборотных средств</w:t>
      </w:r>
    </w:p>
    <w:p w14:paraId="0637EFEF" w14:textId="77777777" w:rsidR="006530A8" w:rsidRDefault="006530A8">
      <w:pPr>
        <w:pStyle w:val="ConsPlusNormal"/>
        <w:jc w:val="both"/>
      </w:pPr>
    </w:p>
    <w:p w14:paraId="2AFC677C" w14:textId="77777777" w:rsidR="006530A8" w:rsidRDefault="006530A8">
      <w:pPr>
        <w:pStyle w:val="ConsPlusNormal"/>
        <w:jc w:val="right"/>
      </w:pPr>
      <w:r>
        <w:t>(форма)</w:t>
      </w:r>
    </w:p>
    <w:p w14:paraId="301ADAB6" w14:textId="77777777" w:rsidR="006530A8" w:rsidRDefault="006530A8">
      <w:pPr>
        <w:pStyle w:val="ConsPlusNormal"/>
        <w:jc w:val="both"/>
      </w:pPr>
    </w:p>
    <w:p w14:paraId="114549B8" w14:textId="77777777" w:rsidR="006530A8" w:rsidRDefault="006530A8">
      <w:pPr>
        <w:pStyle w:val="ConsPlusNonformat"/>
        <w:jc w:val="both"/>
      </w:pPr>
      <w:bookmarkStart w:id="21" w:name="P571"/>
      <w:bookmarkEnd w:id="21"/>
      <w:r>
        <w:t xml:space="preserve">                                 ЗАЯВЛЕНИЕ</w:t>
      </w:r>
    </w:p>
    <w:p w14:paraId="2A29C3E7" w14:textId="77777777" w:rsidR="006530A8" w:rsidRDefault="006530A8">
      <w:pPr>
        <w:pStyle w:val="ConsPlusNonformat"/>
        <w:jc w:val="both"/>
      </w:pPr>
      <w:r>
        <w:t>___________________________________________________________________________</w:t>
      </w:r>
    </w:p>
    <w:p w14:paraId="1F4D4744" w14:textId="77777777" w:rsidR="006530A8" w:rsidRDefault="006530A8">
      <w:pPr>
        <w:pStyle w:val="ConsPlusNonformat"/>
        <w:jc w:val="both"/>
      </w:pPr>
      <w:r>
        <w:t xml:space="preserve">                        (наименование организации)</w:t>
      </w:r>
    </w:p>
    <w:p w14:paraId="72B3C714" w14:textId="77777777" w:rsidR="006530A8" w:rsidRDefault="006530A8">
      <w:pPr>
        <w:pStyle w:val="ConsPlusNonformat"/>
        <w:jc w:val="both"/>
      </w:pPr>
    </w:p>
    <w:p w14:paraId="75E94020" w14:textId="77777777" w:rsidR="006530A8" w:rsidRDefault="006530A8">
      <w:pPr>
        <w:pStyle w:val="ConsPlusNonformat"/>
        <w:jc w:val="both"/>
      </w:pPr>
      <w:r>
        <w:t xml:space="preserve">    на   получение   субсидии   из   федерального   бюджета  на  возмещение</w:t>
      </w:r>
    </w:p>
    <w:p w14:paraId="104E0131" w14:textId="77777777" w:rsidR="006530A8" w:rsidRDefault="006530A8">
      <w:pPr>
        <w:pStyle w:val="ConsPlusNonformat"/>
        <w:jc w:val="both"/>
      </w:pPr>
      <w:r>
        <w:t>недополученных   российской  кредитной  организации  доходов  по  кредитам,</w:t>
      </w:r>
    </w:p>
    <w:p w14:paraId="1B906821" w14:textId="77777777" w:rsidR="006530A8" w:rsidRDefault="006530A8">
      <w:pPr>
        <w:pStyle w:val="ConsPlusNonformat"/>
        <w:jc w:val="both"/>
      </w:pPr>
      <w:r>
        <w:t>выданным в 2020 году системообразующим организациям на пополнение оборотных</w:t>
      </w:r>
    </w:p>
    <w:p w14:paraId="0DF77DBA" w14:textId="77777777" w:rsidR="006530A8" w:rsidRDefault="006530A8">
      <w:pPr>
        <w:pStyle w:val="ConsPlusNonformat"/>
        <w:jc w:val="both"/>
      </w:pPr>
      <w:r>
        <w:t>средств по состоянию на "__" ___________ 2020 г.</w:t>
      </w:r>
    </w:p>
    <w:p w14:paraId="6A9F03D6" w14:textId="77777777" w:rsidR="006530A8" w:rsidRDefault="006530A8">
      <w:pPr>
        <w:pStyle w:val="ConsPlusNonformat"/>
        <w:jc w:val="both"/>
      </w:pPr>
      <w:r>
        <w:t xml:space="preserve">    На      конец      отчетного      периода      количество     кредитов,</w:t>
      </w:r>
    </w:p>
    <w:p w14:paraId="71631C94" w14:textId="77777777" w:rsidR="006530A8" w:rsidRDefault="006530A8">
      <w:pPr>
        <w:pStyle w:val="ConsPlusNonformat"/>
        <w:jc w:val="both"/>
      </w:pPr>
      <w:r>
        <w:t>___________________________________________________________________________</w:t>
      </w:r>
    </w:p>
    <w:p w14:paraId="024C52EE" w14:textId="77777777" w:rsidR="006530A8" w:rsidRDefault="006530A8">
      <w:pPr>
        <w:pStyle w:val="ConsPlusNonformat"/>
        <w:jc w:val="both"/>
      </w:pPr>
      <w:r>
        <w:t xml:space="preserve">                         (наименование получателя)</w:t>
      </w:r>
    </w:p>
    <w:p w14:paraId="45161CFF" w14:textId="77777777" w:rsidR="006530A8" w:rsidRDefault="006530A8">
      <w:pPr>
        <w:pStyle w:val="ConsPlusNonformat"/>
        <w:jc w:val="both"/>
      </w:pPr>
      <w:r>
        <w:t>предоставленных  системообразующим  организациям  на  пополнение  оборотных</w:t>
      </w:r>
    </w:p>
    <w:p w14:paraId="7C6346BD" w14:textId="77777777" w:rsidR="006530A8" w:rsidRDefault="006530A8">
      <w:pPr>
        <w:pStyle w:val="ConsPlusNonformat"/>
        <w:jc w:val="both"/>
      </w:pPr>
      <w:r>
        <w:t>средств   и   подлежащих   субсидированию   на   основании   соглашения   о</w:t>
      </w:r>
    </w:p>
    <w:p w14:paraId="079DCB48" w14:textId="77777777" w:rsidR="006530A8" w:rsidRDefault="006530A8">
      <w:pPr>
        <w:pStyle w:val="ConsPlusNonformat"/>
        <w:jc w:val="both"/>
      </w:pPr>
      <w:r>
        <w:t>предоставлении  субсидии  от  "__" ___________ 2020 г. N ____, заключенного</w:t>
      </w:r>
    </w:p>
    <w:p w14:paraId="4B8C3E21" w14:textId="77777777" w:rsidR="006530A8" w:rsidRDefault="006530A8">
      <w:pPr>
        <w:pStyle w:val="ConsPlusNonformat"/>
        <w:jc w:val="both"/>
      </w:pPr>
      <w:r>
        <w:t>российской  кредитной  организацией с Министерством экономического развития</w:t>
      </w:r>
    </w:p>
    <w:p w14:paraId="5E3861EF" w14:textId="77777777" w:rsidR="006530A8" w:rsidRDefault="006530A8">
      <w:pPr>
        <w:pStyle w:val="ConsPlusNonformat"/>
        <w:jc w:val="both"/>
      </w:pPr>
      <w:r>
        <w:t>Российской  Федерации  и  государственной  корпорацией развития "ВЭБ.РФ", в</w:t>
      </w:r>
    </w:p>
    <w:p w14:paraId="341207E2" w14:textId="77777777" w:rsidR="006530A8" w:rsidRDefault="006530A8">
      <w:pPr>
        <w:pStyle w:val="ConsPlusNonformat"/>
        <w:jc w:val="both"/>
      </w:pPr>
      <w:r>
        <w:t>соответствии  с  реестром  заемщиков  составляет _____ единиц. Общий размер</w:t>
      </w:r>
    </w:p>
    <w:p w14:paraId="32C53ED2" w14:textId="77777777" w:rsidR="006530A8" w:rsidRDefault="006530A8">
      <w:pPr>
        <w:pStyle w:val="ConsPlusNonformat"/>
        <w:jc w:val="both"/>
      </w:pPr>
      <w:r>
        <w:t>субсидии к выплате за отчетный период составляет ________________ рублей.</w:t>
      </w:r>
    </w:p>
    <w:p w14:paraId="5407D056" w14:textId="77777777" w:rsidR="006530A8" w:rsidRDefault="006530A8">
      <w:pPr>
        <w:pStyle w:val="ConsPlusNonformat"/>
        <w:jc w:val="both"/>
      </w:pPr>
      <w:r>
        <w:t xml:space="preserve">                                                    (прописью)</w:t>
      </w:r>
    </w:p>
    <w:p w14:paraId="4AD0491C" w14:textId="77777777" w:rsidR="006530A8" w:rsidRDefault="00653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4932"/>
      </w:tblGrid>
      <w:tr w:rsidR="006530A8" w14:paraId="493A195C" w14:textId="77777777">
        <w:tc>
          <w:tcPr>
            <w:tcW w:w="3798" w:type="dxa"/>
            <w:tcBorders>
              <w:top w:val="nil"/>
              <w:left w:val="nil"/>
              <w:bottom w:val="nil"/>
              <w:right w:val="nil"/>
            </w:tcBorders>
          </w:tcPr>
          <w:p w14:paraId="33919728" w14:textId="77777777" w:rsidR="006530A8" w:rsidRDefault="006530A8">
            <w:pPr>
              <w:pStyle w:val="ConsPlusNormal"/>
            </w:pPr>
            <w:r>
              <w:t>Руководитель получателя субсидии</w:t>
            </w:r>
          </w:p>
          <w:p w14:paraId="7360A727" w14:textId="77777777" w:rsidR="006530A8" w:rsidRDefault="006530A8">
            <w:pPr>
              <w:pStyle w:val="ConsPlusNormal"/>
            </w:pPr>
            <w:r>
              <w:t>(уполномоченное лицо)</w:t>
            </w:r>
          </w:p>
        </w:tc>
        <w:tc>
          <w:tcPr>
            <w:tcW w:w="5272" w:type="dxa"/>
            <w:gridSpan w:val="2"/>
            <w:tcBorders>
              <w:top w:val="nil"/>
              <w:left w:val="nil"/>
              <w:bottom w:val="single" w:sz="4" w:space="0" w:color="auto"/>
              <w:right w:val="nil"/>
            </w:tcBorders>
          </w:tcPr>
          <w:p w14:paraId="5DF98A43" w14:textId="77777777" w:rsidR="006530A8" w:rsidRDefault="006530A8">
            <w:pPr>
              <w:pStyle w:val="ConsPlusNormal"/>
            </w:pPr>
          </w:p>
        </w:tc>
      </w:tr>
      <w:tr w:rsidR="006530A8" w14:paraId="255D7E69" w14:textId="77777777">
        <w:tc>
          <w:tcPr>
            <w:tcW w:w="3798" w:type="dxa"/>
            <w:tcBorders>
              <w:top w:val="nil"/>
              <w:left w:val="nil"/>
              <w:bottom w:val="nil"/>
              <w:right w:val="nil"/>
            </w:tcBorders>
          </w:tcPr>
          <w:p w14:paraId="54EBC346" w14:textId="77777777" w:rsidR="006530A8" w:rsidRDefault="006530A8">
            <w:pPr>
              <w:pStyle w:val="ConsPlusNormal"/>
            </w:pPr>
          </w:p>
        </w:tc>
        <w:tc>
          <w:tcPr>
            <w:tcW w:w="5272" w:type="dxa"/>
            <w:gridSpan w:val="2"/>
            <w:tcBorders>
              <w:top w:val="single" w:sz="4" w:space="0" w:color="auto"/>
              <w:left w:val="nil"/>
              <w:bottom w:val="nil"/>
              <w:right w:val="nil"/>
            </w:tcBorders>
          </w:tcPr>
          <w:p w14:paraId="73AF40FF" w14:textId="77777777" w:rsidR="006530A8" w:rsidRDefault="006530A8">
            <w:pPr>
              <w:pStyle w:val="ConsPlusNormal"/>
              <w:jc w:val="center"/>
            </w:pPr>
            <w:r>
              <w:t>(наименование получателя субсидии)</w:t>
            </w:r>
          </w:p>
        </w:tc>
      </w:tr>
      <w:tr w:rsidR="006530A8" w14:paraId="4847CD7E" w14:textId="77777777">
        <w:tc>
          <w:tcPr>
            <w:tcW w:w="3798" w:type="dxa"/>
            <w:tcBorders>
              <w:top w:val="nil"/>
              <w:left w:val="nil"/>
              <w:bottom w:val="single" w:sz="4" w:space="0" w:color="auto"/>
              <w:right w:val="nil"/>
            </w:tcBorders>
          </w:tcPr>
          <w:p w14:paraId="0EC73AB8" w14:textId="77777777" w:rsidR="006530A8" w:rsidRDefault="006530A8">
            <w:pPr>
              <w:pStyle w:val="ConsPlusNormal"/>
            </w:pPr>
          </w:p>
        </w:tc>
        <w:tc>
          <w:tcPr>
            <w:tcW w:w="340" w:type="dxa"/>
            <w:tcBorders>
              <w:top w:val="nil"/>
              <w:left w:val="nil"/>
              <w:bottom w:val="nil"/>
              <w:right w:val="nil"/>
            </w:tcBorders>
          </w:tcPr>
          <w:p w14:paraId="0C245DA5" w14:textId="77777777" w:rsidR="006530A8" w:rsidRDefault="006530A8">
            <w:pPr>
              <w:pStyle w:val="ConsPlusNormal"/>
            </w:pPr>
            <w:r>
              <w:t>/</w:t>
            </w:r>
          </w:p>
        </w:tc>
        <w:tc>
          <w:tcPr>
            <w:tcW w:w="4932" w:type="dxa"/>
            <w:tcBorders>
              <w:top w:val="nil"/>
              <w:left w:val="nil"/>
              <w:bottom w:val="single" w:sz="4" w:space="0" w:color="auto"/>
              <w:right w:val="nil"/>
            </w:tcBorders>
          </w:tcPr>
          <w:p w14:paraId="6A292A47" w14:textId="77777777" w:rsidR="006530A8" w:rsidRDefault="006530A8">
            <w:pPr>
              <w:pStyle w:val="ConsPlusNormal"/>
            </w:pPr>
          </w:p>
        </w:tc>
      </w:tr>
      <w:tr w:rsidR="006530A8" w14:paraId="407D9338" w14:textId="77777777">
        <w:tc>
          <w:tcPr>
            <w:tcW w:w="3798" w:type="dxa"/>
            <w:tcBorders>
              <w:top w:val="single" w:sz="4" w:space="0" w:color="auto"/>
              <w:left w:val="nil"/>
              <w:bottom w:val="nil"/>
              <w:right w:val="nil"/>
            </w:tcBorders>
          </w:tcPr>
          <w:p w14:paraId="05A3439A" w14:textId="77777777" w:rsidR="006530A8" w:rsidRDefault="006530A8">
            <w:pPr>
              <w:pStyle w:val="ConsPlusNormal"/>
              <w:jc w:val="center"/>
            </w:pPr>
            <w:r>
              <w:t>(подпись)</w:t>
            </w:r>
          </w:p>
        </w:tc>
        <w:tc>
          <w:tcPr>
            <w:tcW w:w="340" w:type="dxa"/>
            <w:tcBorders>
              <w:top w:val="nil"/>
              <w:left w:val="nil"/>
              <w:bottom w:val="nil"/>
              <w:right w:val="nil"/>
            </w:tcBorders>
          </w:tcPr>
          <w:p w14:paraId="636522D7" w14:textId="77777777" w:rsidR="006530A8" w:rsidRDefault="006530A8">
            <w:pPr>
              <w:pStyle w:val="ConsPlusNormal"/>
            </w:pPr>
          </w:p>
        </w:tc>
        <w:tc>
          <w:tcPr>
            <w:tcW w:w="4932" w:type="dxa"/>
            <w:tcBorders>
              <w:top w:val="single" w:sz="4" w:space="0" w:color="auto"/>
              <w:left w:val="nil"/>
              <w:bottom w:val="nil"/>
              <w:right w:val="nil"/>
            </w:tcBorders>
          </w:tcPr>
          <w:p w14:paraId="39F67F47" w14:textId="77777777" w:rsidR="006530A8" w:rsidRDefault="006530A8">
            <w:pPr>
              <w:pStyle w:val="ConsPlusNormal"/>
              <w:jc w:val="center"/>
            </w:pPr>
            <w:r>
              <w:t>(расшифровка подписи)</w:t>
            </w:r>
          </w:p>
        </w:tc>
      </w:tr>
      <w:tr w:rsidR="006530A8" w14:paraId="6D49DA77" w14:textId="77777777">
        <w:tc>
          <w:tcPr>
            <w:tcW w:w="3798" w:type="dxa"/>
            <w:tcBorders>
              <w:top w:val="nil"/>
              <w:left w:val="nil"/>
              <w:bottom w:val="nil"/>
              <w:right w:val="nil"/>
            </w:tcBorders>
          </w:tcPr>
          <w:p w14:paraId="2C85AFAD" w14:textId="77777777" w:rsidR="006530A8" w:rsidRDefault="006530A8">
            <w:pPr>
              <w:pStyle w:val="ConsPlusNormal"/>
            </w:pPr>
          </w:p>
        </w:tc>
        <w:tc>
          <w:tcPr>
            <w:tcW w:w="5272" w:type="dxa"/>
            <w:gridSpan w:val="2"/>
            <w:tcBorders>
              <w:top w:val="nil"/>
              <w:left w:val="nil"/>
              <w:bottom w:val="nil"/>
              <w:right w:val="nil"/>
            </w:tcBorders>
          </w:tcPr>
          <w:p w14:paraId="1FB13BA5" w14:textId="77777777" w:rsidR="006530A8" w:rsidRDefault="006530A8">
            <w:pPr>
              <w:pStyle w:val="ConsPlusNormal"/>
            </w:pPr>
          </w:p>
        </w:tc>
      </w:tr>
      <w:tr w:rsidR="006530A8" w14:paraId="0742FC6C" w14:textId="77777777">
        <w:tc>
          <w:tcPr>
            <w:tcW w:w="3798" w:type="dxa"/>
            <w:tcBorders>
              <w:top w:val="nil"/>
              <w:left w:val="nil"/>
              <w:bottom w:val="nil"/>
              <w:right w:val="nil"/>
            </w:tcBorders>
          </w:tcPr>
          <w:p w14:paraId="454F09E8" w14:textId="77777777" w:rsidR="006530A8" w:rsidRDefault="006530A8">
            <w:pPr>
              <w:pStyle w:val="ConsPlusNormal"/>
            </w:pPr>
            <w:r>
              <w:t>М.П. (при наличии)</w:t>
            </w:r>
          </w:p>
        </w:tc>
        <w:tc>
          <w:tcPr>
            <w:tcW w:w="5272" w:type="dxa"/>
            <w:gridSpan w:val="2"/>
            <w:tcBorders>
              <w:top w:val="nil"/>
              <w:left w:val="nil"/>
              <w:bottom w:val="nil"/>
              <w:right w:val="nil"/>
            </w:tcBorders>
          </w:tcPr>
          <w:p w14:paraId="043BDABB" w14:textId="77777777" w:rsidR="006530A8" w:rsidRDefault="006530A8">
            <w:pPr>
              <w:pStyle w:val="ConsPlusNormal"/>
            </w:pPr>
          </w:p>
        </w:tc>
      </w:tr>
      <w:tr w:rsidR="006530A8" w14:paraId="229BFAAE" w14:textId="77777777">
        <w:tc>
          <w:tcPr>
            <w:tcW w:w="3798" w:type="dxa"/>
            <w:tcBorders>
              <w:top w:val="nil"/>
              <w:left w:val="nil"/>
              <w:bottom w:val="nil"/>
              <w:right w:val="nil"/>
            </w:tcBorders>
          </w:tcPr>
          <w:p w14:paraId="2FDA6F76" w14:textId="77777777" w:rsidR="006530A8" w:rsidRDefault="006530A8">
            <w:pPr>
              <w:pStyle w:val="ConsPlusNormal"/>
            </w:pPr>
            <w:r>
              <w:t>"__" ____________ ____ г.</w:t>
            </w:r>
          </w:p>
        </w:tc>
        <w:tc>
          <w:tcPr>
            <w:tcW w:w="5272" w:type="dxa"/>
            <w:gridSpan w:val="2"/>
            <w:tcBorders>
              <w:top w:val="nil"/>
              <w:left w:val="nil"/>
              <w:bottom w:val="nil"/>
              <w:right w:val="nil"/>
            </w:tcBorders>
          </w:tcPr>
          <w:p w14:paraId="69F2CC7E" w14:textId="77777777" w:rsidR="006530A8" w:rsidRDefault="006530A8">
            <w:pPr>
              <w:pStyle w:val="ConsPlusNormal"/>
            </w:pPr>
          </w:p>
        </w:tc>
      </w:tr>
    </w:tbl>
    <w:p w14:paraId="54ECB72E" w14:textId="77777777" w:rsidR="006530A8" w:rsidRDefault="006530A8">
      <w:pPr>
        <w:pStyle w:val="ConsPlusNormal"/>
        <w:jc w:val="both"/>
      </w:pPr>
    </w:p>
    <w:p w14:paraId="183C54FA" w14:textId="77777777" w:rsidR="006530A8" w:rsidRDefault="006530A8">
      <w:pPr>
        <w:pStyle w:val="ConsPlusNormal"/>
        <w:jc w:val="both"/>
      </w:pPr>
    </w:p>
    <w:p w14:paraId="5D94B88F" w14:textId="77777777" w:rsidR="006530A8" w:rsidRDefault="006530A8">
      <w:pPr>
        <w:pStyle w:val="ConsPlusNormal"/>
        <w:pBdr>
          <w:top w:val="single" w:sz="6" w:space="0" w:color="auto"/>
        </w:pBdr>
        <w:spacing w:before="100" w:after="100"/>
        <w:jc w:val="both"/>
        <w:rPr>
          <w:sz w:val="2"/>
          <w:szCs w:val="2"/>
        </w:rPr>
      </w:pPr>
    </w:p>
    <w:p w14:paraId="46774CB1" w14:textId="77777777" w:rsidR="001E7568" w:rsidRDefault="001E7568"/>
    <w:sectPr w:rsidR="001E7568" w:rsidSect="000D4E3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0A8"/>
    <w:rsid w:val="001E7568"/>
    <w:rsid w:val="00653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5626A"/>
  <w15:chartTrackingRefBased/>
  <w15:docId w15:val="{8E00A1BC-1D6E-44CC-BE0A-036C4965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0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30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0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30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30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30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30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30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34436ADEA9079F5E0869E692050F13839FDF954D2A2418571B13E4F60F1707A958C46D5A096109A088514CAA9EA85C26E081BC3F1F69BAA94CL" TargetMode="External"/><Relationship Id="rId117" Type="http://schemas.openxmlformats.org/officeDocument/2006/relationships/hyperlink" Target="consultantplus://offline/ref=B934436ADEA9079F5E0869E692050F13839FDF954D2A2418571B13E4F60F1707A958C46D5A096009A388514CAA9EA85C26E081BC3F1F69BAA94CL" TargetMode="External"/><Relationship Id="rId21" Type="http://schemas.openxmlformats.org/officeDocument/2006/relationships/hyperlink" Target="consultantplus://offline/ref=B934436ADEA9079F5E0869E692050F13839FDF954D2A2418571B13E4F60F1707A958C46D5A09610EA588514CAA9EA85C26E081BC3F1F69BAA94CL" TargetMode="External"/><Relationship Id="rId42" Type="http://schemas.openxmlformats.org/officeDocument/2006/relationships/hyperlink" Target="consultantplus://offline/ref=B934436ADEA9079F5E0869E692050F13839FDF954D2A2418571B13E4F60F1707A958C46D5A096108A588514CAA9EA85C26E081BC3F1F69BAA94CL" TargetMode="External"/><Relationship Id="rId47" Type="http://schemas.openxmlformats.org/officeDocument/2006/relationships/hyperlink" Target="consultantplus://offline/ref=B934436ADEA9079F5E0869E692050F13839FDF954D2A2418571B13E4F60F1707A958C46D5A09610BA288514CAA9EA85C26E081BC3F1F69BAA94CL" TargetMode="External"/><Relationship Id="rId63" Type="http://schemas.openxmlformats.org/officeDocument/2006/relationships/hyperlink" Target="consultantplus://offline/ref=B934436ADEA9079F5E0869E692050F13839FDF954D2A2418571B13E4F60F1707A958C46D5A09610AA888514CAA9EA85C26E081BC3F1F69BAA94CL" TargetMode="External"/><Relationship Id="rId68" Type="http://schemas.openxmlformats.org/officeDocument/2006/relationships/hyperlink" Target="consultantplus://offline/ref=B934436ADEA9079F5E0869E692050F13839FDF954D2A2418571B13E4F60F1707A958C46D5A096105A388514CAA9EA85C26E081BC3F1F69BAA94CL" TargetMode="External"/><Relationship Id="rId84" Type="http://schemas.openxmlformats.org/officeDocument/2006/relationships/hyperlink" Target="consultantplus://offline/ref=B934436ADEA9079F5E0869E692050F13839FD8964E2A2418571B13E4F60F1707A958C46D5A09610CA388514CAA9EA85C26E081BC3F1F69BAA94CL" TargetMode="External"/><Relationship Id="rId89" Type="http://schemas.openxmlformats.org/officeDocument/2006/relationships/hyperlink" Target="consultantplus://offline/ref=B934436ADEA9079F5E0869E692050F13839FDF954D2A2418571B13E4F60F1707A958C46D5A09600DA988514CAA9EA85C26E081BC3F1F69BAA94CL" TargetMode="External"/><Relationship Id="rId112" Type="http://schemas.openxmlformats.org/officeDocument/2006/relationships/hyperlink" Target="consultantplus://offline/ref=B934436ADEA9079F5E0869E692050F13839FDF954D2A2418571B13E4F60F1707A958C46D5A09600EA888514CAA9EA85C26E081BC3F1F69BAA94CL" TargetMode="External"/><Relationship Id="rId133" Type="http://schemas.openxmlformats.org/officeDocument/2006/relationships/hyperlink" Target="consultantplus://offline/ref=B934436ADEA9079F5E0869E692050F13839FDF954D2A2418571B13E4F60F1707A958C46D5A096008A488514CAA9EA85C26E081BC3F1F69BAA94CL" TargetMode="External"/><Relationship Id="rId138" Type="http://schemas.openxmlformats.org/officeDocument/2006/relationships/hyperlink" Target="consultantplus://offline/ref=B934436ADEA9079F5E0869E692050F13839FD8964E2A2418571B13E4F60F1707A958C46D5A09610EA688514CAA9EA85C26E081BC3F1F69BAA94CL" TargetMode="External"/><Relationship Id="rId16" Type="http://schemas.openxmlformats.org/officeDocument/2006/relationships/hyperlink" Target="consultantplus://offline/ref=B934436ADEA9079F5E0869E692050F13839FDF954D2A2418571B13E4F60F1707A958C46D5A09610EA088514CAA9EA85C26E081BC3F1F69BAA94CL" TargetMode="External"/><Relationship Id="rId107" Type="http://schemas.openxmlformats.org/officeDocument/2006/relationships/hyperlink" Target="consultantplus://offline/ref=B934436ADEA9079F5E0869E692050F138399D49C492A2418571B13E4F60F1707A958C46D5A096405A888514CAA9EA85C26E081BC3F1F69BAA94CL" TargetMode="External"/><Relationship Id="rId11" Type="http://schemas.openxmlformats.org/officeDocument/2006/relationships/hyperlink" Target="consultantplus://offline/ref=B934436ADEA9079F5E0869E692050F138198D890482779125F421FE6F1004810AE11C86C5A08670EABD75459BBC6A75D3BFE87A4231D6BAB48L" TargetMode="External"/><Relationship Id="rId32" Type="http://schemas.openxmlformats.org/officeDocument/2006/relationships/hyperlink" Target="consultantplus://offline/ref=B934436ADEA9079F5E0869E692050F13839FDF954D2A2418571B13E4F60F1707A958C46D5A096109A688514CAA9EA85C26E081BC3F1F69BAA94CL" TargetMode="External"/><Relationship Id="rId37" Type="http://schemas.openxmlformats.org/officeDocument/2006/relationships/hyperlink" Target="consultantplus://offline/ref=B934436ADEA9079F5E0869E692050F13839FDF954D2A2418571B13E4F60F1707A958C46D5A096108A188514CAA9EA85C26E081BC3F1F69BAA94CL" TargetMode="External"/><Relationship Id="rId53" Type="http://schemas.openxmlformats.org/officeDocument/2006/relationships/hyperlink" Target="consultantplus://offline/ref=B934436ADEA9079F5E0869E692050F13839FDF954D2A2418571B13E4F60F1707A958C46D5A09610BA888514CAA9EA85C26E081BC3F1F69BAA94CL" TargetMode="External"/><Relationship Id="rId58" Type="http://schemas.openxmlformats.org/officeDocument/2006/relationships/hyperlink" Target="consultantplus://offline/ref=B934436ADEA9079F5E0869E692050F13839FDF954D2A2418571B13E4F60F1707A958C46D5A09610AA388514CAA9EA85C26E081BC3F1F69BAA94CL" TargetMode="External"/><Relationship Id="rId74" Type="http://schemas.openxmlformats.org/officeDocument/2006/relationships/hyperlink" Target="consultantplus://offline/ref=B934436ADEA9079F5E0869E692050F13839FDF954D2A2418571B13E4F60F1707A958C46D5A096105A988514CAA9EA85C26E081BC3F1F69BAA94CL" TargetMode="External"/><Relationship Id="rId79" Type="http://schemas.openxmlformats.org/officeDocument/2006/relationships/hyperlink" Target="consultantplus://offline/ref=B934436ADEA9079F5E0869E692050F13839FDF954D2A2418571B13E4F60F1707A958C46D5A096104A588514CAA9EA85C26E081BC3F1F69BAA94CL" TargetMode="External"/><Relationship Id="rId102" Type="http://schemas.openxmlformats.org/officeDocument/2006/relationships/hyperlink" Target="consultantplus://offline/ref=B934436ADEA9079F5E0869E692050F13839FDF954D2A2418571B13E4F60F1707A958C46D5A09600FA988514CAA9EA85C26E081BC3F1F69BAA94CL" TargetMode="External"/><Relationship Id="rId123" Type="http://schemas.openxmlformats.org/officeDocument/2006/relationships/hyperlink" Target="consultantplus://offline/ref=B934436ADEA9079F5E0869E692050F13839FD8964E2A2418571B13E4F60F1707A958C46D5A09610FA188514CAA9EA85C26E081BC3F1F69BAA94CL" TargetMode="External"/><Relationship Id="rId128" Type="http://schemas.openxmlformats.org/officeDocument/2006/relationships/hyperlink" Target="consultantplus://offline/ref=B934436ADEA9079F5E0869E692050F13839FD8964E2A2418571B13E4F60F1707A958C46D5A09610FA788514CAA9EA85C26E081BC3F1F69BAA94CL" TargetMode="External"/><Relationship Id="rId5" Type="http://schemas.openxmlformats.org/officeDocument/2006/relationships/hyperlink" Target="consultantplus://offline/ref=B934436ADEA9079F5E0869E692050F13839FDF954D2A2418571B13E4F60F1707A958C46D5A09610CA888514CAA9EA85C26E081BC3F1F69BAA94CL" TargetMode="External"/><Relationship Id="rId90" Type="http://schemas.openxmlformats.org/officeDocument/2006/relationships/hyperlink" Target="consultantplus://offline/ref=B934436ADEA9079F5E0869E692050F13839FDF954D2A2418571B13E4F60F1707A958C46D5A09600CA088514CAA9EA85C26E081BC3F1F69BAA94CL" TargetMode="External"/><Relationship Id="rId95" Type="http://schemas.openxmlformats.org/officeDocument/2006/relationships/hyperlink" Target="consultantplus://offline/ref=B934436ADEA9079F5E0869E692050F13839FDF954D2A2418571B13E4F60F1707A958C46D5A09600CA788514CAA9EA85C26E081BC3F1F69BAA94CL" TargetMode="External"/><Relationship Id="rId22" Type="http://schemas.openxmlformats.org/officeDocument/2006/relationships/hyperlink" Target="consultantplus://offline/ref=B934436ADEA9079F5E0869E692050F13839FDF954D2A2418571B13E4F60F1707A958C46D5A09610EA688514CAA9EA85C26E081BC3F1F69BAA94CL" TargetMode="External"/><Relationship Id="rId27" Type="http://schemas.openxmlformats.org/officeDocument/2006/relationships/hyperlink" Target="consultantplus://offline/ref=B934436ADEA9079F5E0869E692050F13839FDF954D2A2418571B13E4F60F1707A958C46D5A096109A188514CAA9EA85C26E081BC3F1F69BAA94CL" TargetMode="External"/><Relationship Id="rId43" Type="http://schemas.openxmlformats.org/officeDocument/2006/relationships/hyperlink" Target="consultantplus://offline/ref=B934436ADEA9079F5E0869E692050F13839FDF954D2A2418571B13E4F60F1707A958C46D5A096108A788514CAA9EA85C26E081BC3F1F69BAA94CL" TargetMode="External"/><Relationship Id="rId48" Type="http://schemas.openxmlformats.org/officeDocument/2006/relationships/hyperlink" Target="consultantplus://offline/ref=B934436ADEA9079F5E0869E692050F13839FDF954D2A2418571B13E4F60F1707A958C46D5A09610BA388514CAA9EA85C26E081BC3F1F69BAA94CL" TargetMode="External"/><Relationship Id="rId64" Type="http://schemas.openxmlformats.org/officeDocument/2006/relationships/hyperlink" Target="consultantplus://offline/ref=B934436ADEA9079F5E0869E692050F13839FDF954D2A2418571B13E4F60F1707A958C46D5A09610AA988514CAA9EA85C26E081BC3F1F69BAA94CL" TargetMode="External"/><Relationship Id="rId69" Type="http://schemas.openxmlformats.org/officeDocument/2006/relationships/hyperlink" Target="consultantplus://offline/ref=B934436ADEA9079F5E0869E692050F13839FDF954D2A2418571B13E4F60F1707A958C46D5A096105A488514CAA9EA85C26E081BC3F1F69BAA94CL" TargetMode="External"/><Relationship Id="rId113" Type="http://schemas.openxmlformats.org/officeDocument/2006/relationships/hyperlink" Target="consultantplus://offline/ref=B934436ADEA9079F5E0869E692050F13839FDF954D2A2418571B13E4F60F1707A958C46D5A09600EA988514CAA9EA85C26E081BC3F1F69BAA94CL" TargetMode="External"/><Relationship Id="rId118" Type="http://schemas.openxmlformats.org/officeDocument/2006/relationships/hyperlink" Target="consultantplus://offline/ref=B934436ADEA9079F5E0869E692050F13839FDF954D2A2418571B13E4F60F1707A958C46D5A096009A588514CAA9EA85C26E081BC3F1F69BAA94CL" TargetMode="External"/><Relationship Id="rId134" Type="http://schemas.openxmlformats.org/officeDocument/2006/relationships/hyperlink" Target="consultantplus://offline/ref=B934436ADEA9079F5E0869E692050F13839FD8964E2A2418571B13E4F60F1707A958C46D5A09610EA088514CAA9EA85C26E081BC3F1F69BAA94CL" TargetMode="External"/><Relationship Id="rId139" Type="http://schemas.openxmlformats.org/officeDocument/2006/relationships/hyperlink" Target="consultantplus://offline/ref=B934436ADEA9079F5E0869E692050F13839FD8964E2A2418571B13E4F60F1707A958C46D5A09610EA888514CAA9EA85C26E081BC3F1F69BAA94CL" TargetMode="External"/><Relationship Id="rId8" Type="http://schemas.openxmlformats.org/officeDocument/2006/relationships/hyperlink" Target="consultantplus://offline/ref=B934436ADEA9079F5E0869E692050F13839FDF954D2A2418571B13E4F60F1707A958C46D5A09610FA188514CAA9EA85C26E081BC3F1F69BAA94CL" TargetMode="External"/><Relationship Id="rId51" Type="http://schemas.openxmlformats.org/officeDocument/2006/relationships/hyperlink" Target="consultantplus://offline/ref=B934436ADEA9079F5E0869E692050F13839FDF954D2A2418571B13E4F60F1707A958C46D5A09610BA688514CAA9EA85C26E081BC3F1F69BAA94CL" TargetMode="External"/><Relationship Id="rId72" Type="http://schemas.openxmlformats.org/officeDocument/2006/relationships/hyperlink" Target="consultantplus://offline/ref=B934436ADEA9079F5E0869E692050F13839FDF954D2A2418571B13E4F60F1707A958C46D5A096105A788514CAA9EA85C26E081BC3F1F69BAA94CL" TargetMode="External"/><Relationship Id="rId80" Type="http://schemas.openxmlformats.org/officeDocument/2006/relationships/hyperlink" Target="consultantplus://offline/ref=B934436ADEA9079F5E0869E692050F13839FDF954D2A2418571B13E4F60F1707A958C46D5A096104A788514CAA9EA85C26E081BC3F1F69BAA94CL" TargetMode="External"/><Relationship Id="rId85" Type="http://schemas.openxmlformats.org/officeDocument/2006/relationships/hyperlink" Target="consultantplus://offline/ref=B934436ADEA9079F5E0869E692050F13839FDF954D2A2418571B13E4F60F1707A958C46D5A09600DA288514CAA9EA85C26E081BC3F1F69BAA94CL" TargetMode="External"/><Relationship Id="rId93" Type="http://schemas.openxmlformats.org/officeDocument/2006/relationships/hyperlink" Target="consultantplus://offline/ref=B934436ADEA9079F5E0869E692050F13839FDF954D2A2418571B13E4F60F1707A958C46D5A09600CA688514CAA9EA85C26E081BC3F1F69BAA94CL" TargetMode="External"/><Relationship Id="rId98" Type="http://schemas.openxmlformats.org/officeDocument/2006/relationships/hyperlink" Target="consultantplus://offline/ref=B934436ADEA9079F5E0869E692050F138192D9924F2A2418571B13E4F60F1707BB589C61580A7F0DA69D071DECAC4BL" TargetMode="External"/><Relationship Id="rId121" Type="http://schemas.openxmlformats.org/officeDocument/2006/relationships/hyperlink" Target="consultantplus://offline/ref=B934436ADEA9079F5E0869E692050F13839FD8964E2A2418571B13E4F60F1707A958C46D5A09610CA888514CAA9EA85C26E081BC3F1F69BAA94CL"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B934436ADEA9079F5E0869E692050F13839FDC96482D2418571B13E4F60F1707BB589C61580A7F0DA69D071DECAC4BL" TargetMode="External"/><Relationship Id="rId17" Type="http://schemas.openxmlformats.org/officeDocument/2006/relationships/hyperlink" Target="consultantplus://offline/ref=B934436ADEA9079F5E0869E692050F13839FDF954D2A2418571B13E4F60F1707A958C46D5A09610EA188514CAA9EA85C26E081BC3F1F69BAA94CL" TargetMode="External"/><Relationship Id="rId25" Type="http://schemas.openxmlformats.org/officeDocument/2006/relationships/hyperlink" Target="consultantplus://offline/ref=B934436ADEA9079F5E0869E692050F13839FDF954D2A2418571B13E4F60F1707A958C46D5A09610EA988514CAA9EA85C26E081BC3F1F69BAA94CL" TargetMode="External"/><Relationship Id="rId33" Type="http://schemas.openxmlformats.org/officeDocument/2006/relationships/hyperlink" Target="consultantplus://offline/ref=B934436ADEA9079F5E0869E692050F13839FDF954D2A2418571B13E4F60F1707A958C46D5A096109A788514CAA9EA85C26E081BC3F1F69BAA94CL" TargetMode="External"/><Relationship Id="rId38" Type="http://schemas.openxmlformats.org/officeDocument/2006/relationships/hyperlink" Target="consultantplus://offline/ref=B934436ADEA9079F5E0869E692050F13839FDF954D2A2418571B13E4F60F1707A958C46D5A096108A288514CAA9EA85C26E081BC3F1F69BAA94CL" TargetMode="External"/><Relationship Id="rId46" Type="http://schemas.openxmlformats.org/officeDocument/2006/relationships/hyperlink" Target="consultantplus://offline/ref=B934436ADEA9079F5E0869E692050F13839FDF954D2A2418571B13E4F60F1707A958C46D5A09610BA188514CAA9EA85C26E081BC3F1F69BAA94CL" TargetMode="External"/><Relationship Id="rId59" Type="http://schemas.openxmlformats.org/officeDocument/2006/relationships/hyperlink" Target="consultantplus://offline/ref=B934436ADEA9079F5E0869E692050F13839FDF954D2A2418571B13E4F60F1707A958C46D5A09610AA488514CAA9EA85C26E081BC3F1F69BAA94CL" TargetMode="External"/><Relationship Id="rId67" Type="http://schemas.openxmlformats.org/officeDocument/2006/relationships/hyperlink" Target="consultantplus://offline/ref=B934436ADEA9079F5E0869E692050F13839FDF954D2A2418571B13E4F60F1707A958C46D5A096105A288514CAA9EA85C26E081BC3F1F69BAA94CL" TargetMode="External"/><Relationship Id="rId103" Type="http://schemas.openxmlformats.org/officeDocument/2006/relationships/hyperlink" Target="consultantplus://offline/ref=B934436ADEA9079F5E0869E692050F13839FDF954D2A2418571B13E4F60F1707A958C46D5A09600EA088514CAA9EA85C26E081BC3F1F69BAA94CL" TargetMode="External"/><Relationship Id="rId108" Type="http://schemas.openxmlformats.org/officeDocument/2006/relationships/hyperlink" Target="consultantplus://offline/ref=B934436ADEA9079F5E0869E692050F13839FDF954D2A2418571B13E4F60F1707A958C46D5A09600EA388514CAA9EA85C26E081BC3F1F69BAA94CL" TargetMode="External"/><Relationship Id="rId116" Type="http://schemas.openxmlformats.org/officeDocument/2006/relationships/hyperlink" Target="consultantplus://offline/ref=B934436ADEA9079F5E0869E692050F13839FDF954D2A2418571B13E4F60F1707A958C46D5A09600BA288514CAA9EA85C26E081BC3F1F69BAA94CL" TargetMode="External"/><Relationship Id="rId124" Type="http://schemas.openxmlformats.org/officeDocument/2006/relationships/hyperlink" Target="consultantplus://offline/ref=B934436ADEA9079F5E0869E692050F13839FD8964E2A2418571B13E4F60F1707A958C46D5A09610FA388514CAA9EA85C26E081BC3F1F69BAA94CL" TargetMode="External"/><Relationship Id="rId129" Type="http://schemas.openxmlformats.org/officeDocument/2006/relationships/hyperlink" Target="consultantplus://offline/ref=B934436ADEA9079F5E0869E692050F13839FDF954D2A2418571B13E4F60F1707A958C46D5A096008A188514CAA9EA85C26E081BC3F1F69BAA94CL" TargetMode="External"/><Relationship Id="rId137" Type="http://schemas.openxmlformats.org/officeDocument/2006/relationships/hyperlink" Target="consultantplus://offline/ref=B934436ADEA9079F5E0869E692050F13839FD8964E2A2418571B13E4F60F1707A958C46D5A09610EA488514CAA9EA85C26E081BC3F1F69BAA94CL" TargetMode="External"/><Relationship Id="rId20" Type="http://schemas.openxmlformats.org/officeDocument/2006/relationships/hyperlink" Target="consultantplus://offline/ref=B934436ADEA9079F5E0869E692050F13839FDF954D2A2418571B13E4F60F1707A958C46D5A09610EA488514CAA9EA85C26E081BC3F1F69BAA94CL" TargetMode="External"/><Relationship Id="rId41" Type="http://schemas.openxmlformats.org/officeDocument/2006/relationships/hyperlink" Target="consultantplus://offline/ref=B934436ADEA9079F5E0869E692050F13839FDF954D2A2418571B13E4F60F1707A958C46D5A096108A488514CAA9EA85C26E081BC3F1F69BAA94CL" TargetMode="External"/><Relationship Id="rId54" Type="http://schemas.openxmlformats.org/officeDocument/2006/relationships/hyperlink" Target="consultantplus://offline/ref=B934436ADEA9079F5E0869E692050F13839FDF954D2A2418571B13E4F60F1707A958C46D5A09610BA988514CAA9EA85C26E081BC3F1F69BAA94CL" TargetMode="External"/><Relationship Id="rId62" Type="http://schemas.openxmlformats.org/officeDocument/2006/relationships/hyperlink" Target="consultantplus://offline/ref=B934436ADEA9079F5E0869E692050F13839FDF954D2A2418571B13E4F60F1707A958C46D5A09610AA788514CAA9EA85C26E081BC3F1F69BAA94CL" TargetMode="External"/><Relationship Id="rId70" Type="http://schemas.openxmlformats.org/officeDocument/2006/relationships/hyperlink" Target="consultantplus://offline/ref=B934436ADEA9079F5E0869E692050F13839FDF954D2A2418571B13E4F60F1707A958C46D5A096105A588514CAA9EA85C26E081BC3F1F69BAA94CL" TargetMode="External"/><Relationship Id="rId75" Type="http://schemas.openxmlformats.org/officeDocument/2006/relationships/hyperlink" Target="consultantplus://offline/ref=B934436ADEA9079F5E0869E692050F13839FDF954D2A2418571B13E4F60F1707A958C46D5A096104A088514CAA9EA85C26E081BC3F1F69BAA94CL" TargetMode="External"/><Relationship Id="rId83" Type="http://schemas.openxmlformats.org/officeDocument/2006/relationships/hyperlink" Target="consultantplus://offline/ref=B934436ADEA9079F5E0869E692050F13839FD8914B2B2418571B13E4F60F1707A958C46D5A09610CA388514CAA9EA85C26E081BC3F1F69BAA94CL" TargetMode="External"/><Relationship Id="rId88" Type="http://schemas.openxmlformats.org/officeDocument/2006/relationships/hyperlink" Target="consultantplus://offline/ref=B934436ADEA9079F5E0869E692050F13839FDF954D2A2418571B13E4F60F1707A958C46D5A09600DA888514CAA9EA85C26E081BC3F1F69BAA94CL" TargetMode="External"/><Relationship Id="rId91" Type="http://schemas.openxmlformats.org/officeDocument/2006/relationships/hyperlink" Target="consultantplus://offline/ref=B934436ADEA9079F5E0869E692050F13839FDF954D2A2418571B13E4F60F1707A958C46D5A09600CA188514CAA9EA85C26E081BC3F1F69BAA94CL" TargetMode="External"/><Relationship Id="rId96" Type="http://schemas.openxmlformats.org/officeDocument/2006/relationships/hyperlink" Target="consultantplus://offline/ref=B934436ADEA9079F5E0869E692050F13839FDF954D2A2418571B13E4F60F1707A958C46D5A09600CA888514CAA9EA85C26E081BC3F1F69BAA94CL" TargetMode="External"/><Relationship Id="rId111" Type="http://schemas.openxmlformats.org/officeDocument/2006/relationships/image" Target="media/image1.wmf"/><Relationship Id="rId132" Type="http://schemas.openxmlformats.org/officeDocument/2006/relationships/hyperlink" Target="consultantplus://offline/ref=B934436ADEA9079F5E0869E692050F13839FD8964E2A2418571B13E4F60F1707A958C46D5A09610FA988514CAA9EA85C26E081BC3F1F69BAA94CL" TargetMode="External"/><Relationship Id="rId140" Type="http://schemas.openxmlformats.org/officeDocument/2006/relationships/hyperlink" Target="consultantplus://offline/ref=B934436ADEA9079F5E0869E692050F13839FDF944A2D2418571B13E4F60F1707BB589C61580A7F0DA69D071DECAC4BL" TargetMode="External"/><Relationship Id="rId1" Type="http://schemas.openxmlformats.org/officeDocument/2006/relationships/styles" Target="styles.xml"/><Relationship Id="rId6" Type="http://schemas.openxmlformats.org/officeDocument/2006/relationships/hyperlink" Target="consultantplus://offline/ref=B934436ADEA9079F5E0869E692050F13839FD8964E2A2418571B13E4F60F1707A958C46D5A09610CA088514CAA9EA85C26E081BC3F1F69BAA94CL" TargetMode="External"/><Relationship Id="rId15" Type="http://schemas.openxmlformats.org/officeDocument/2006/relationships/hyperlink" Target="consultantplus://offline/ref=B934436ADEA9079F5E0869E692050F13839FDF954D2A2418571B13E4F60F1707A958C46D5A09610FA988514CAA9EA85C26E081BC3F1F69BAA94CL" TargetMode="External"/><Relationship Id="rId23" Type="http://schemas.openxmlformats.org/officeDocument/2006/relationships/hyperlink" Target="consultantplus://offline/ref=B934436ADEA9079F5E0869E692050F13839FDF954D2A2418571B13E4F60F1707A958C46D5A09610EA788514CAA9EA85C26E081BC3F1F69BAA94CL" TargetMode="External"/><Relationship Id="rId28" Type="http://schemas.openxmlformats.org/officeDocument/2006/relationships/hyperlink" Target="consultantplus://offline/ref=B934436ADEA9079F5E0869E692050F13839FDF954D2A2418571B13E4F60F1707A958C46D5A096109A288514CAA9EA85C26E081BC3F1F69BAA94CL" TargetMode="External"/><Relationship Id="rId36" Type="http://schemas.openxmlformats.org/officeDocument/2006/relationships/hyperlink" Target="consultantplus://offline/ref=B934436ADEA9079F5E0869E692050F13839FDF954D2A2418571B13E4F60F1707A958C46D5A096108A088514CAA9EA85C26E081BC3F1F69BAA94CL" TargetMode="External"/><Relationship Id="rId49" Type="http://schemas.openxmlformats.org/officeDocument/2006/relationships/hyperlink" Target="consultantplus://offline/ref=B934436ADEA9079F5E0869E692050F13839FDF954D2A2418571B13E4F60F1707A958C46D5A09610BA488514CAA9EA85C26E081BC3F1F69BAA94CL" TargetMode="External"/><Relationship Id="rId57" Type="http://schemas.openxmlformats.org/officeDocument/2006/relationships/hyperlink" Target="consultantplus://offline/ref=B934436ADEA9079F5E0869E692050F13839FDF954D2A2418571B13E4F60F1707A958C46D5A09610AA288514CAA9EA85C26E081BC3F1F69BAA94CL" TargetMode="External"/><Relationship Id="rId106" Type="http://schemas.openxmlformats.org/officeDocument/2006/relationships/hyperlink" Target="consultantplus://offline/ref=B934436ADEA9079F5E0869E692050F13839FD8964E2A2418571B13E4F60F1707A958C46D5A09610CA688514CAA9EA85C26E081BC3F1F69BAA94CL" TargetMode="External"/><Relationship Id="rId114" Type="http://schemas.openxmlformats.org/officeDocument/2006/relationships/hyperlink" Target="consultantplus://offline/ref=B934436ADEA9079F5E0869E692050F13839FDF954D2A2418571B13E4F60F1707A958C46D5A096009A188514CAA9EA85C26E081BC3F1F69BAA94CL" TargetMode="External"/><Relationship Id="rId119" Type="http://schemas.openxmlformats.org/officeDocument/2006/relationships/hyperlink" Target="consultantplus://offline/ref=B934436ADEA9079F5E0869E692050F13839FDF954D2A2418571B13E4F60F1707A958C46D5A096009A688514CAA9EA85C26E081BC3F1F69BAA94CL" TargetMode="External"/><Relationship Id="rId127" Type="http://schemas.openxmlformats.org/officeDocument/2006/relationships/hyperlink" Target="consultantplus://offline/ref=B934436ADEA9079F5E0869E692050F13839FD8964E2A2418571B13E4F60F1707A958C46D5A09610FA688514CAA9EA85C26E081BC3F1F69BAA94CL" TargetMode="External"/><Relationship Id="rId10" Type="http://schemas.openxmlformats.org/officeDocument/2006/relationships/hyperlink" Target="consultantplus://offline/ref=B934436ADEA9079F5E0869E692050F13839FDF954D2A2418571B13E4F60F1707A958C46D5A09610FA388514CAA9EA85C26E081BC3F1F69BAA94CL" TargetMode="External"/><Relationship Id="rId31" Type="http://schemas.openxmlformats.org/officeDocument/2006/relationships/hyperlink" Target="consultantplus://offline/ref=B934436ADEA9079F5E0869E692050F13839FDF954D2A2418571B13E4F60F1707A958C46D5A096109A588514CAA9EA85C26E081BC3F1F69BAA94CL" TargetMode="External"/><Relationship Id="rId44" Type="http://schemas.openxmlformats.org/officeDocument/2006/relationships/hyperlink" Target="consultantplus://offline/ref=B934436ADEA9079F5E0869E692050F13839FDF954D2A2418571B13E4F60F1707A958C46D5A096108A988514CAA9EA85C26E081BC3F1F69BAA94CL" TargetMode="External"/><Relationship Id="rId52" Type="http://schemas.openxmlformats.org/officeDocument/2006/relationships/hyperlink" Target="consultantplus://offline/ref=B934436ADEA9079F5E0869E692050F13839FDF954D2A2418571B13E4F60F1707A958C46D5A09610BA788514CAA9EA85C26E081BC3F1F69BAA94CL" TargetMode="External"/><Relationship Id="rId60" Type="http://schemas.openxmlformats.org/officeDocument/2006/relationships/hyperlink" Target="consultantplus://offline/ref=B934436ADEA9079F5E0869E692050F13839FDF954D2A2418571B13E4F60F1707A958C46D5A09610AA588514CAA9EA85C26E081BC3F1F69BAA94CL" TargetMode="External"/><Relationship Id="rId65" Type="http://schemas.openxmlformats.org/officeDocument/2006/relationships/hyperlink" Target="consultantplus://offline/ref=B934436ADEA9079F5E0869E692050F13839FDF954D2A2418571B13E4F60F1707A958C46D5A096105A088514CAA9EA85C26E081BC3F1F69BAA94CL" TargetMode="External"/><Relationship Id="rId73" Type="http://schemas.openxmlformats.org/officeDocument/2006/relationships/hyperlink" Target="consultantplus://offline/ref=B934436ADEA9079F5E0869E692050F13839FDF954D2A2418571B13E4F60F1707A958C46D5A096105A888514CAA9EA85C26E081BC3F1F69BAA94CL" TargetMode="External"/><Relationship Id="rId78" Type="http://schemas.openxmlformats.org/officeDocument/2006/relationships/hyperlink" Target="consultantplus://offline/ref=B934436ADEA9079F5E0869E692050F13839FDF954D2A2418571B13E4F60F1707A958C46D5A096104A488514CAA9EA85C26E081BC3F1F69BAA94CL" TargetMode="External"/><Relationship Id="rId81" Type="http://schemas.openxmlformats.org/officeDocument/2006/relationships/hyperlink" Target="consultantplus://offline/ref=B934436ADEA9079F5E0869E692050F13839FDF954D2A2418571B13E4F60F1707A958C46D5A096104A888514CAA9EA85C26E081BC3F1F69BAA94CL" TargetMode="External"/><Relationship Id="rId86" Type="http://schemas.openxmlformats.org/officeDocument/2006/relationships/hyperlink" Target="consultantplus://offline/ref=B934436ADEA9079F5E0869E692050F13839FDF954D2A2418571B13E4F60F1707A958C46D5A09600DA488514CAA9EA85C26E081BC3F1F69BAA94CL" TargetMode="External"/><Relationship Id="rId94" Type="http://schemas.openxmlformats.org/officeDocument/2006/relationships/hyperlink" Target="consultantplus://offline/ref=B934436ADEA9079F5E0869E692050F13839FD8964E2A2418571B13E4F60F1707A958C46D5A09610CA588514CAA9EA85C26E081BC3F1F69BAA94CL" TargetMode="External"/><Relationship Id="rId99" Type="http://schemas.openxmlformats.org/officeDocument/2006/relationships/hyperlink" Target="consultantplus://offline/ref=B934436ADEA9079F5E0869E692050F13839FDF954D2A2418571B13E4F60F1707A958C46D5A09600FA488514CAA9EA85C26E081BC3F1F69BAA94CL" TargetMode="External"/><Relationship Id="rId101" Type="http://schemas.openxmlformats.org/officeDocument/2006/relationships/hyperlink" Target="consultantplus://offline/ref=B934436ADEA9079F5E0869E692050F138292DF944D2F2418571B13E4F60F1707A958C469515D3049F58E071EF0CBA34027FE83AB4AL" TargetMode="External"/><Relationship Id="rId122" Type="http://schemas.openxmlformats.org/officeDocument/2006/relationships/hyperlink" Target="consultantplus://offline/ref=B934436ADEA9079F5E0869E692050F13839FDF954D2A2418571B13E4F60F1707A958C46D5A096009A988514CAA9EA85C26E081BC3F1F69BAA94CL" TargetMode="External"/><Relationship Id="rId130" Type="http://schemas.openxmlformats.org/officeDocument/2006/relationships/hyperlink" Target="consultantplus://offline/ref=B934436ADEA9079F5E0869E692050F13839FDF954D2A2418571B13E4F60F1707A958C46D5A096008A288514CAA9EA85C26E081BC3F1F69BAA94CL" TargetMode="External"/><Relationship Id="rId135" Type="http://schemas.openxmlformats.org/officeDocument/2006/relationships/hyperlink" Target="consultantplus://offline/ref=B934436ADEA9079F5E0869E692050F13839FDF954D2A2418571B13E4F60F1707A958C46D5A096008A588514CAA9EA85C26E081BC3F1F69BAA94CL" TargetMode="External"/><Relationship Id="rId14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934436ADEA9079F5E0869E692050F13839FD8964E2A2418571B13E4F60F1707A958C46D5A09610CA088514CAA9EA85C26E081BC3F1F69BAA94CL" TargetMode="External"/><Relationship Id="rId13" Type="http://schemas.openxmlformats.org/officeDocument/2006/relationships/hyperlink" Target="consultantplus://offline/ref=B934436ADEA9079F5E0869E692050F13839FDF954D2A2418571B13E4F60F1707A958C46D5A09610FA688514CAA9EA85C26E081BC3F1F69BAA94CL" TargetMode="External"/><Relationship Id="rId18" Type="http://schemas.openxmlformats.org/officeDocument/2006/relationships/hyperlink" Target="consultantplus://offline/ref=B934436ADEA9079F5E0869E692050F13839FDF954D2A2418571B13E4F60F1707A958C46D5A09610EA288514CAA9EA85C26E081BC3F1F69BAA94CL" TargetMode="External"/><Relationship Id="rId39" Type="http://schemas.openxmlformats.org/officeDocument/2006/relationships/hyperlink" Target="consultantplus://offline/ref=B934436ADEA9079F5E0869E692050F13839FDF954D2A2418571B13E4F60F1707A958C46D5A096108A388514CAA9EA85C26E081BC3F1F69BAA94CL" TargetMode="External"/><Relationship Id="rId109" Type="http://schemas.openxmlformats.org/officeDocument/2006/relationships/hyperlink" Target="consultantplus://offline/ref=B934436ADEA9079F5E0869E692050F13839FDF954D2A2418571B13E4F60F1707A958C46D5A09600EA488514CAA9EA85C26E081BC3F1F69BAA94CL" TargetMode="External"/><Relationship Id="rId34" Type="http://schemas.openxmlformats.org/officeDocument/2006/relationships/hyperlink" Target="consultantplus://offline/ref=B934436ADEA9079F5E0869E692050F13839FDF954D2A2418571B13E4F60F1707A958C46D5A096109A888514CAA9EA85C26E081BC3F1F69BAA94CL" TargetMode="External"/><Relationship Id="rId50" Type="http://schemas.openxmlformats.org/officeDocument/2006/relationships/hyperlink" Target="consultantplus://offline/ref=B934436ADEA9079F5E0869E692050F13839FDF954D2A2418571B13E4F60F1707A958C46D5A09610BA588514CAA9EA85C26E081BC3F1F69BAA94CL" TargetMode="External"/><Relationship Id="rId55" Type="http://schemas.openxmlformats.org/officeDocument/2006/relationships/hyperlink" Target="consultantplus://offline/ref=B934436ADEA9079F5E0869E692050F13839FDF954D2A2418571B13E4F60F1707A958C46D5A09610AA088514CAA9EA85C26E081BC3F1F69BAA94CL" TargetMode="External"/><Relationship Id="rId76" Type="http://schemas.openxmlformats.org/officeDocument/2006/relationships/hyperlink" Target="consultantplus://offline/ref=B934436ADEA9079F5E0869E692050F13839FDF954D2A2418571B13E4F60F1707A958C46D5A096104A288514CAA9EA85C26E081BC3F1F69BAA94CL" TargetMode="External"/><Relationship Id="rId97" Type="http://schemas.openxmlformats.org/officeDocument/2006/relationships/hyperlink" Target="consultantplus://offline/ref=B934436ADEA9079F5E0869E692050F13839FDF954D2A2418571B13E4F60F1707A958C46D5A09600FA088514CAA9EA85C26E081BC3F1F69BAA94CL" TargetMode="External"/><Relationship Id="rId104" Type="http://schemas.openxmlformats.org/officeDocument/2006/relationships/hyperlink" Target="consultantplus://offline/ref=B934436ADEA9079F5E0869E692050F13839FDF954D2A2418571B13E4F60F1707A958C46D5A09600EA188514CAA9EA85C26E081BC3F1F69BAA94CL" TargetMode="External"/><Relationship Id="rId120" Type="http://schemas.openxmlformats.org/officeDocument/2006/relationships/hyperlink" Target="consultantplus://offline/ref=B934436ADEA9079F5E0869E692050F13839FDF954D2A2418571B13E4F60F1707A958C46D5A096009A788514CAA9EA85C26E081BC3F1F69BAA94CL" TargetMode="External"/><Relationship Id="rId125" Type="http://schemas.openxmlformats.org/officeDocument/2006/relationships/hyperlink" Target="consultantplus://offline/ref=B934436ADEA9079F5E0869E692050F13839FD8964E2A2418571B13E4F60F1707A958C46D5A09610FA488514CAA9EA85C26E081BC3F1F69BAA94CL" TargetMode="External"/><Relationship Id="rId141" Type="http://schemas.openxmlformats.org/officeDocument/2006/relationships/hyperlink" Target="consultantplus://offline/ref=B934436ADEA9079F5E0869E692050F13839FDF954D2A2418571B13E4F60F1707A958C46D5A096008A788514CAA9EA85C26E081BC3F1F69BAA94CL" TargetMode="External"/><Relationship Id="rId7" Type="http://schemas.openxmlformats.org/officeDocument/2006/relationships/hyperlink" Target="consultantplus://offline/ref=B934436ADEA9079F5E0869E692050F13839FDF954D2A2418571B13E4F60F1707A958C46D5A09610FA088514CAA9EA85C26E081BC3F1F69BAA94CL" TargetMode="External"/><Relationship Id="rId71" Type="http://schemas.openxmlformats.org/officeDocument/2006/relationships/hyperlink" Target="consultantplus://offline/ref=B934436ADEA9079F5E0869E692050F13839FDF954D2A2418571B13E4F60F1707A958C46D5A096105A688514CAA9EA85C26E081BC3F1F69BAA94CL" TargetMode="External"/><Relationship Id="rId92" Type="http://schemas.openxmlformats.org/officeDocument/2006/relationships/hyperlink" Target="consultantplus://offline/ref=B934436ADEA9079F5E0869E692050F13839FDF954D2A2418571B13E4F60F1707A958C46D5A09600CA388514CAA9EA85C26E081BC3F1F69BAA94CL" TargetMode="External"/><Relationship Id="rId2" Type="http://schemas.openxmlformats.org/officeDocument/2006/relationships/settings" Target="settings.xml"/><Relationship Id="rId29" Type="http://schemas.openxmlformats.org/officeDocument/2006/relationships/hyperlink" Target="consultantplus://offline/ref=B934436ADEA9079F5E0869E692050F13839FDF954D2A2418571B13E4F60F1707A958C46D5A096109A388514CAA9EA85C26E081BC3F1F69BAA94CL" TargetMode="External"/><Relationship Id="rId24" Type="http://schemas.openxmlformats.org/officeDocument/2006/relationships/hyperlink" Target="consultantplus://offline/ref=B934436ADEA9079F5E0869E692050F13839FDF954D2A2418571B13E4F60F1707A958C46D5A09610EA888514CAA9EA85C26E081BC3F1F69BAA94CL" TargetMode="External"/><Relationship Id="rId40" Type="http://schemas.openxmlformats.org/officeDocument/2006/relationships/hyperlink" Target="consultantplus://offline/ref=B934436ADEA9079F5E0869E692050F13839FD8964E2A2418571B13E4F60F1707A958C46D5A09610CA288514CAA9EA85C26E081BC3F1F69BAA94CL" TargetMode="External"/><Relationship Id="rId45" Type="http://schemas.openxmlformats.org/officeDocument/2006/relationships/hyperlink" Target="consultantplus://offline/ref=B934436ADEA9079F5E0869E692050F13839FDF954D2A2418571B13E4F60F1707A958C46D5A09610BA088514CAA9EA85C26E081BC3F1F69BAA94CL" TargetMode="External"/><Relationship Id="rId66" Type="http://schemas.openxmlformats.org/officeDocument/2006/relationships/hyperlink" Target="consultantplus://offline/ref=B934436ADEA9079F5E0869E692050F13839FDF954D2A2418571B13E4F60F1707A958C46D5A096105A188514CAA9EA85C26E081BC3F1F69BAA94CL" TargetMode="External"/><Relationship Id="rId87" Type="http://schemas.openxmlformats.org/officeDocument/2006/relationships/hyperlink" Target="consultantplus://offline/ref=B934436ADEA9079F5E0869E692050F13839FDF954D2A2418571B13E4F60F1707A958C46D5A09600DA588514CAA9EA85C26E081BC3F1F69BAA94CL" TargetMode="External"/><Relationship Id="rId110" Type="http://schemas.openxmlformats.org/officeDocument/2006/relationships/hyperlink" Target="consultantplus://offline/ref=B934436ADEA9079F5E0869E692050F13839FDF954D2A2418571B13E4F60F1707A958C46D5A09600EA688514CAA9EA85C26E081BC3F1F69BAA94CL" TargetMode="External"/><Relationship Id="rId115" Type="http://schemas.openxmlformats.org/officeDocument/2006/relationships/hyperlink" Target="consultantplus://offline/ref=B934436ADEA9079F5E0869E692050F13839FDF954D2A2418571B13E4F60F1707A958C46D5A096009A288514CAA9EA85C26E081BC3F1F69BAA94CL" TargetMode="External"/><Relationship Id="rId131" Type="http://schemas.openxmlformats.org/officeDocument/2006/relationships/hyperlink" Target="consultantplus://offline/ref=B934436ADEA9079F5E0869E692050F13839FDF954D2A2418571B13E4F60F1707A958C46D5A096008A388514CAA9EA85C26E081BC3F1F69BAA94CL" TargetMode="External"/><Relationship Id="rId136" Type="http://schemas.openxmlformats.org/officeDocument/2006/relationships/hyperlink" Target="consultantplus://offline/ref=B934436ADEA9079F5E0869E692050F13839FD8964E2A2418571B13E4F60F1707A958C46D5A09610EA388514CAA9EA85C26E081BC3F1F69BAA94CL" TargetMode="External"/><Relationship Id="rId61" Type="http://schemas.openxmlformats.org/officeDocument/2006/relationships/hyperlink" Target="consultantplus://offline/ref=B934436ADEA9079F5E0869E692050F13839FDF954D2A2418571B13E4F60F1707A958C46D5A09610AA688514CAA9EA85C26E081BC3F1F69BAA94CL" TargetMode="External"/><Relationship Id="rId82" Type="http://schemas.openxmlformats.org/officeDocument/2006/relationships/hyperlink" Target="consultantplus://offline/ref=B934436ADEA9079F5E0869E692050F13839FDF954D2A2418571B13E4F60F1707A958C46D5A09600DA088514CAA9EA85C26E081BC3F1F69BAA94CL" TargetMode="External"/><Relationship Id="rId19" Type="http://schemas.openxmlformats.org/officeDocument/2006/relationships/hyperlink" Target="consultantplus://offline/ref=B934436ADEA9079F5E0869E692050F13839FDF954D2A2418571B13E4F60F1707A958C46D5A09610EA388514CAA9EA85C26E081BC3F1F69BAA94CL" TargetMode="External"/><Relationship Id="rId14" Type="http://schemas.openxmlformats.org/officeDocument/2006/relationships/hyperlink" Target="consultantplus://offline/ref=B934436ADEA9079F5E0869E692050F13839FDF954D2A2418571B13E4F60F1707A958C46D5A09610FA788514CAA9EA85C26E081BC3F1F69BAA94CL" TargetMode="External"/><Relationship Id="rId30" Type="http://schemas.openxmlformats.org/officeDocument/2006/relationships/hyperlink" Target="consultantplus://offline/ref=B934436ADEA9079F5E0869E692050F13839FDF954D2A2418571B13E4F60F1707A958C46D5A096109A488514CAA9EA85C26E081BC3F1F69BAA94CL" TargetMode="External"/><Relationship Id="rId35" Type="http://schemas.openxmlformats.org/officeDocument/2006/relationships/hyperlink" Target="consultantplus://offline/ref=B934436ADEA9079F5E0869E692050F13839FDF954D2A2418571B13E4F60F1707A958C46D5A096109A988514CAA9EA85C26E081BC3F1F69BAA94CL" TargetMode="External"/><Relationship Id="rId56" Type="http://schemas.openxmlformats.org/officeDocument/2006/relationships/hyperlink" Target="consultantplus://offline/ref=B934436ADEA9079F5E0869E692050F13839FDF954D2A2418571B13E4F60F1707A958C46D5A09610AA188514CAA9EA85C26E081BC3F1F69BAA94CL" TargetMode="External"/><Relationship Id="rId77" Type="http://schemas.openxmlformats.org/officeDocument/2006/relationships/hyperlink" Target="consultantplus://offline/ref=B934436ADEA9079F5E0869E692050F13839FDF954D2A2418571B13E4F60F1707A958C46D5A096104A388514CAA9EA85C26E081BC3F1F69BAA94CL" TargetMode="External"/><Relationship Id="rId100" Type="http://schemas.openxmlformats.org/officeDocument/2006/relationships/hyperlink" Target="consultantplus://offline/ref=B934436ADEA9079F5E0869E692050F13839FDF954D2A2418571B13E4F60F1707A958C46D5A09600FA888514CAA9EA85C26E081BC3F1F69BAA94CL" TargetMode="External"/><Relationship Id="rId105" Type="http://schemas.openxmlformats.org/officeDocument/2006/relationships/hyperlink" Target="consultantplus://offline/ref=B934436ADEA9079F5E0869E692050F13839FDF954D2A2418571B13E4F60F1707A958C46D5A09600EA288514CAA9EA85C26E081BC3F1F69BAA94CL" TargetMode="External"/><Relationship Id="rId126" Type="http://schemas.openxmlformats.org/officeDocument/2006/relationships/hyperlink" Target="consultantplus://offline/ref=B934436ADEA9079F5E0869E692050F13839FD8964E2A2418571B13E4F60F1707A958C46D5A09610FA588514CAA9EA85C26E081BC3F1F69BAA94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12001</Words>
  <Characters>68407</Characters>
  <Application>Microsoft Office Word</Application>
  <DocSecurity>0</DocSecurity>
  <Lines>570</Lines>
  <Paragraphs>160</Paragraphs>
  <ScaleCrop>false</ScaleCrop>
  <Company/>
  <LinksUpToDate>false</LinksUpToDate>
  <CharactersWithSpaces>80248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f17</dc:creator>
  <cp:keywords/>
  <dc:description/>
  <cp:lastModifiedBy>f17</cp:lastModifiedBy>
  <cp:revision>1</cp:revision>
  <dcterms:created xsi:type="dcterms:W3CDTF">2020-06-23T11:55:00Z</dcterms:created>
  <dcterms:modified xsi:type="dcterms:W3CDTF">2020-06-23T11:56:00Z</dcterms:modified>
</cp:coreProperties>
</file>